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E3" w:rsidRPr="007C6BFA" w:rsidRDefault="00CE47E3" w:rsidP="00CE47E3">
      <w:bookmarkStart w:id="0" w:name="_top"/>
      <w:bookmarkEnd w:id="0"/>
    </w:p>
    <w:p w:rsidR="00CE47E3" w:rsidRPr="007C6BFA" w:rsidRDefault="00CE47E3" w:rsidP="00CE47E3">
      <w:pPr>
        <w:jc w:val="center"/>
        <w:rPr>
          <w:rFonts w:cs="Arial"/>
          <w:b/>
          <w:bCs/>
        </w:rPr>
      </w:pPr>
    </w:p>
    <w:p w:rsidR="00CE47E3" w:rsidRPr="007C6BFA" w:rsidRDefault="00CE47E3" w:rsidP="00CE47E3">
      <w:pPr>
        <w:jc w:val="center"/>
        <w:rPr>
          <w:rFonts w:cs="Arial"/>
          <w:b/>
          <w:bCs/>
        </w:rPr>
      </w:pPr>
    </w:p>
    <w:p w:rsidR="00CE47E3" w:rsidRPr="007C6BFA" w:rsidRDefault="00CE47E3" w:rsidP="00CE47E3">
      <w:pPr>
        <w:jc w:val="center"/>
        <w:rPr>
          <w:rFonts w:cs="Arial"/>
          <w:b/>
          <w:bCs/>
        </w:rPr>
      </w:pPr>
    </w:p>
    <w:p w:rsidR="00CE47E3" w:rsidRPr="007C6BFA" w:rsidRDefault="00CE47E3" w:rsidP="00CE47E3">
      <w:pPr>
        <w:jc w:val="center"/>
        <w:rPr>
          <w:rFonts w:cs="Arial"/>
          <w:b/>
          <w:bCs/>
        </w:rPr>
      </w:pPr>
    </w:p>
    <w:p w:rsidR="00CE47E3" w:rsidRPr="007C6BFA" w:rsidRDefault="00CE47E3" w:rsidP="00CE47E3">
      <w:pPr>
        <w:jc w:val="center"/>
        <w:rPr>
          <w:rFonts w:cs="Arial"/>
          <w:b/>
          <w:bCs/>
          <w:sz w:val="40"/>
          <w:szCs w:val="40"/>
        </w:rPr>
      </w:pPr>
    </w:p>
    <w:p w:rsidR="00CE47E3" w:rsidRPr="007C6BFA" w:rsidRDefault="00CE47E3" w:rsidP="00CE47E3">
      <w:pPr>
        <w:jc w:val="center"/>
        <w:rPr>
          <w:rFonts w:cs="Arial"/>
          <w:b/>
          <w:bCs/>
          <w:sz w:val="40"/>
          <w:szCs w:val="40"/>
        </w:rPr>
      </w:pPr>
    </w:p>
    <w:p w:rsidR="00CE47E3" w:rsidRPr="007C6BFA" w:rsidRDefault="00CE47E3" w:rsidP="00CE47E3">
      <w:pPr>
        <w:jc w:val="center"/>
        <w:rPr>
          <w:rFonts w:cs="Arial"/>
          <w:b/>
          <w:bCs/>
          <w:sz w:val="40"/>
          <w:szCs w:val="40"/>
        </w:rPr>
      </w:pPr>
    </w:p>
    <w:p w:rsidR="00CE47E3" w:rsidRPr="007C6BFA" w:rsidRDefault="00CE47E3" w:rsidP="00CE47E3">
      <w:pPr>
        <w:jc w:val="center"/>
        <w:rPr>
          <w:rFonts w:cs="Arial"/>
          <w:b/>
          <w:bCs/>
          <w:sz w:val="40"/>
          <w:szCs w:val="40"/>
        </w:rPr>
      </w:pPr>
    </w:p>
    <w:p w:rsidR="00842880" w:rsidRDefault="00842880" w:rsidP="00CE47E3">
      <w:pPr>
        <w:pBdr>
          <w:top w:val="single" w:sz="4" w:space="1" w:color="auto"/>
          <w:bottom w:val="single" w:sz="4" w:space="1" w:color="auto"/>
        </w:pBdr>
        <w:jc w:val="center"/>
        <w:rPr>
          <w:rFonts w:cs="Arial"/>
          <w:b/>
          <w:bCs/>
          <w:sz w:val="40"/>
          <w:szCs w:val="40"/>
        </w:rPr>
      </w:pPr>
    </w:p>
    <w:p w:rsidR="00BD4FF0" w:rsidRPr="00494BAA" w:rsidRDefault="000E1F5A" w:rsidP="00842880">
      <w:pPr>
        <w:pBdr>
          <w:top w:val="single" w:sz="4" w:space="1" w:color="auto"/>
          <w:bottom w:val="single" w:sz="4" w:space="1" w:color="auto"/>
        </w:pBdr>
        <w:jc w:val="center"/>
        <w:rPr>
          <w:rFonts w:cs="Arial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1F5A">
        <w:rPr>
          <w:rFonts w:cs="Arial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VZOROVÁ METODIKA ZPRACOVÁNÍ PRO</w:t>
      </w:r>
    </w:p>
    <w:p w:rsidR="00842880" w:rsidRPr="00842880" w:rsidRDefault="00842880" w:rsidP="00842880">
      <w:pPr>
        <w:pBdr>
          <w:top w:val="single" w:sz="4" w:space="1" w:color="auto"/>
          <w:bottom w:val="single" w:sz="4" w:space="1" w:color="auto"/>
        </w:pBdr>
        <w:jc w:val="center"/>
        <w:rPr>
          <w:rFonts w:cs="Arial"/>
          <w:b/>
          <w:bCs/>
          <w:sz w:val="40"/>
          <w:szCs w:val="40"/>
        </w:rPr>
      </w:pPr>
    </w:p>
    <w:p w:rsidR="00842880" w:rsidRPr="00842880" w:rsidRDefault="00842880" w:rsidP="00842880">
      <w:pPr>
        <w:pBdr>
          <w:top w:val="single" w:sz="4" w:space="1" w:color="auto"/>
          <w:bottom w:val="single" w:sz="4" w:space="1" w:color="auto"/>
        </w:pBdr>
        <w:jc w:val="center"/>
        <w:rPr>
          <w:rFonts w:cs="Arial"/>
          <w:b/>
          <w:bCs/>
          <w:sz w:val="40"/>
          <w:szCs w:val="40"/>
        </w:rPr>
      </w:pPr>
    </w:p>
    <w:p w:rsidR="00494BAA" w:rsidRDefault="00BD4FF0" w:rsidP="00842880">
      <w:pPr>
        <w:pBdr>
          <w:top w:val="single" w:sz="4" w:space="1" w:color="auto"/>
          <w:bottom w:val="single" w:sz="4" w:space="1" w:color="auto"/>
        </w:pBd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 xml:space="preserve">Příloha č. </w:t>
      </w:r>
      <w:r w:rsidR="000E1F5A">
        <w:rPr>
          <w:rFonts w:cs="Arial"/>
          <w:b/>
          <w:bCs/>
          <w:sz w:val="40"/>
          <w:szCs w:val="40"/>
        </w:rPr>
        <w:t xml:space="preserve">4 </w:t>
      </w:r>
      <w:r>
        <w:rPr>
          <w:rFonts w:cs="Arial"/>
          <w:b/>
          <w:sz w:val="40"/>
          <w:szCs w:val="40"/>
        </w:rPr>
        <w:t xml:space="preserve">k </w:t>
      </w:r>
      <w:r w:rsidR="00494BAA">
        <w:rPr>
          <w:rFonts w:cs="Arial"/>
          <w:b/>
          <w:sz w:val="40"/>
          <w:szCs w:val="40"/>
        </w:rPr>
        <w:t>problémovému okruhu</w:t>
      </w:r>
      <w:r w:rsidR="00494BAA">
        <w:rPr>
          <w:rFonts w:cs="Arial"/>
          <w:b/>
          <w:sz w:val="40"/>
          <w:szCs w:val="40"/>
        </w:rPr>
        <w:br/>
        <w:t>PO</w:t>
      </w:r>
      <w:r w:rsidR="001D31E9">
        <w:rPr>
          <w:rFonts w:cs="Arial"/>
          <w:b/>
          <w:sz w:val="40"/>
          <w:szCs w:val="40"/>
        </w:rPr>
        <w:t>2</w:t>
      </w:r>
      <w:r w:rsidR="00357E8B">
        <w:rPr>
          <w:rFonts w:cs="Arial"/>
          <w:b/>
          <w:sz w:val="40"/>
          <w:szCs w:val="40"/>
        </w:rPr>
        <w:t xml:space="preserve"> – </w:t>
      </w:r>
      <w:r w:rsidR="001D31E9">
        <w:rPr>
          <w:rFonts w:cs="Arial"/>
          <w:b/>
          <w:sz w:val="40"/>
          <w:szCs w:val="40"/>
        </w:rPr>
        <w:t>Koncepční rozvojový dokument obce</w:t>
      </w:r>
    </w:p>
    <w:p w:rsidR="00494BAA" w:rsidRDefault="00494BAA" w:rsidP="00842880">
      <w:pPr>
        <w:pBdr>
          <w:top w:val="single" w:sz="4" w:space="1" w:color="auto"/>
          <w:bottom w:val="single" w:sz="4" w:space="1" w:color="auto"/>
        </w:pBdr>
        <w:jc w:val="center"/>
        <w:rPr>
          <w:rFonts w:cs="Arial"/>
          <w:b/>
          <w:sz w:val="40"/>
          <w:szCs w:val="40"/>
        </w:rPr>
      </w:pPr>
    </w:p>
    <w:p w:rsidR="00494BAA" w:rsidRDefault="00494BAA" w:rsidP="00842880">
      <w:pPr>
        <w:pBdr>
          <w:top w:val="single" w:sz="4" w:space="1" w:color="auto"/>
          <w:bottom w:val="single" w:sz="4" w:space="1" w:color="auto"/>
        </w:pBdr>
        <w:jc w:val="center"/>
        <w:rPr>
          <w:rFonts w:cs="Arial"/>
          <w:b/>
          <w:sz w:val="40"/>
          <w:szCs w:val="40"/>
        </w:rPr>
      </w:pPr>
    </w:p>
    <w:p w:rsidR="00494BAA" w:rsidRPr="008220A5" w:rsidRDefault="00494BAA" w:rsidP="00494BAA">
      <w:pPr>
        <w:pBdr>
          <w:top w:val="single" w:sz="4" w:space="1" w:color="auto"/>
          <w:bottom w:val="single" w:sz="4" w:space="1" w:color="auto"/>
        </w:pBdr>
        <w:jc w:val="center"/>
        <w:rPr>
          <w:rFonts w:cs="Arial"/>
          <w:b/>
          <w:i/>
          <w:sz w:val="40"/>
          <w:szCs w:val="40"/>
        </w:rPr>
      </w:pPr>
      <w:r w:rsidRPr="008220A5">
        <w:rPr>
          <w:rFonts w:cs="Arial"/>
          <w:b/>
          <w:i/>
          <w:sz w:val="40"/>
          <w:szCs w:val="40"/>
        </w:rPr>
        <w:t>MANAŽERSKÝ NÁVOD PRO ŘÍZENÍ PROCESŮ REGIONÁLNÍHO ROZVOJE NA ÚZEMÍ OBECNÍCH SAMOSPRÁV</w:t>
      </w:r>
    </w:p>
    <w:p w:rsidR="00842880" w:rsidRDefault="00842880" w:rsidP="00CE47E3">
      <w:pPr>
        <w:pBdr>
          <w:top w:val="single" w:sz="4" w:space="1" w:color="auto"/>
          <w:bottom w:val="single" w:sz="4" w:space="1" w:color="auto"/>
        </w:pBdr>
        <w:jc w:val="center"/>
        <w:rPr>
          <w:rFonts w:cs="Arial"/>
          <w:b/>
          <w:bCs/>
          <w:sz w:val="40"/>
          <w:szCs w:val="40"/>
        </w:rPr>
      </w:pPr>
    </w:p>
    <w:p w:rsidR="00494BAA" w:rsidRDefault="00494BAA" w:rsidP="00CE47E3">
      <w:pPr>
        <w:pBdr>
          <w:top w:val="single" w:sz="4" w:space="1" w:color="auto"/>
          <w:bottom w:val="single" w:sz="4" w:space="1" w:color="auto"/>
        </w:pBdr>
        <w:jc w:val="center"/>
        <w:rPr>
          <w:rFonts w:cs="Arial"/>
          <w:b/>
          <w:bCs/>
          <w:sz w:val="40"/>
          <w:szCs w:val="40"/>
        </w:rPr>
      </w:pPr>
    </w:p>
    <w:p w:rsidR="00365059" w:rsidRDefault="00365059" w:rsidP="00CE47E3">
      <w:pPr>
        <w:pBdr>
          <w:top w:val="single" w:sz="4" w:space="1" w:color="auto"/>
          <w:bottom w:val="single" w:sz="4" w:space="1" w:color="auto"/>
        </w:pBdr>
        <w:jc w:val="center"/>
        <w:rPr>
          <w:rFonts w:cs="Arial"/>
          <w:b/>
          <w:bCs/>
          <w:sz w:val="40"/>
          <w:szCs w:val="40"/>
        </w:rPr>
      </w:pPr>
      <w:r w:rsidRPr="00365059">
        <w:rPr>
          <w:rFonts w:cs="Arial"/>
          <w:b/>
          <w:bCs/>
          <w:sz w:val="40"/>
          <w:szCs w:val="40"/>
        </w:rPr>
        <w:t>Velikostní kategorie obcí do 200 obyvatel</w:t>
      </w:r>
    </w:p>
    <w:p w:rsidR="00365059" w:rsidRPr="00AD479E" w:rsidRDefault="00365059" w:rsidP="00CE47E3">
      <w:pPr>
        <w:pBdr>
          <w:top w:val="single" w:sz="4" w:space="1" w:color="auto"/>
          <w:bottom w:val="single" w:sz="4" w:space="1" w:color="auto"/>
        </w:pBdr>
        <w:jc w:val="center"/>
        <w:rPr>
          <w:rFonts w:cs="Arial"/>
          <w:b/>
          <w:bCs/>
          <w:sz w:val="40"/>
          <w:szCs w:val="40"/>
        </w:rPr>
      </w:pPr>
    </w:p>
    <w:p w:rsidR="00CE47E3" w:rsidRPr="00E925A9" w:rsidRDefault="00CE47E3" w:rsidP="00CE47E3">
      <w:pPr>
        <w:rPr>
          <w:rFonts w:cs="Arial"/>
          <w:b/>
        </w:rPr>
      </w:pPr>
    </w:p>
    <w:p w:rsidR="00C75776" w:rsidRDefault="00CE47E3" w:rsidP="00CE47E3">
      <w:pPr>
        <w:rPr>
          <w:rFonts w:cs="Arial"/>
        </w:rPr>
      </w:pPr>
      <w:r w:rsidRPr="00E925A9">
        <w:rPr>
          <w:rFonts w:cs="Arial"/>
        </w:rPr>
        <w:br w:type="page"/>
      </w:r>
    </w:p>
    <w:p w:rsidR="003A267A" w:rsidRDefault="003A267A" w:rsidP="003A267A"/>
    <w:p w:rsidR="007E43CD" w:rsidRDefault="007E43CD" w:rsidP="007E43CD"/>
    <w:p w:rsidR="007E43CD" w:rsidRDefault="007E43CD" w:rsidP="007E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jc w:val="center"/>
        <w:rPr>
          <w:b/>
          <w:sz w:val="40"/>
          <w:szCs w:val="40"/>
        </w:rPr>
      </w:pPr>
    </w:p>
    <w:p w:rsidR="007E43CD" w:rsidRDefault="000E1F5A" w:rsidP="007E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jc w:val="center"/>
        <w:rPr>
          <w:b/>
          <w:sz w:val="40"/>
          <w:szCs w:val="40"/>
        </w:rPr>
      </w:pPr>
      <w:r w:rsidRPr="000E1F5A">
        <w:rPr>
          <w:b/>
          <w:sz w:val="40"/>
          <w:szCs w:val="40"/>
        </w:rPr>
        <w:t>VZOROVÁ METODIKA ZPRACOVÁNÍ PRO</w:t>
      </w:r>
    </w:p>
    <w:p w:rsidR="007E43CD" w:rsidRPr="005734F4" w:rsidRDefault="007E43CD" w:rsidP="007E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jc w:val="center"/>
        <w:rPr>
          <w:b/>
        </w:rPr>
      </w:pPr>
    </w:p>
    <w:p w:rsidR="007E43CD" w:rsidRPr="009D1BFD" w:rsidRDefault="007E43CD" w:rsidP="007E43CD">
      <w:pPr>
        <w:spacing w:line="360" w:lineRule="auto"/>
        <w:rPr>
          <w:rFonts w:cs="Arial"/>
        </w:rPr>
      </w:pPr>
    </w:p>
    <w:p w:rsidR="007E43CD" w:rsidRPr="009D1BFD" w:rsidRDefault="007E43CD" w:rsidP="007E43CD">
      <w:pPr>
        <w:spacing w:line="360" w:lineRule="auto"/>
        <w:rPr>
          <w:rFonts w:cs="Arial"/>
        </w:rPr>
      </w:pPr>
    </w:p>
    <w:p w:rsidR="007E43CD" w:rsidRPr="009D1BFD" w:rsidRDefault="007E43CD" w:rsidP="007E43CD">
      <w:pPr>
        <w:spacing w:line="360" w:lineRule="auto"/>
        <w:rPr>
          <w:rFonts w:cs="Arial"/>
          <w:b/>
        </w:rPr>
      </w:pPr>
    </w:p>
    <w:p w:rsidR="007E43CD" w:rsidRPr="009D1BFD" w:rsidRDefault="007E43CD" w:rsidP="007E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rPr>
          <w:rFonts w:cs="Arial"/>
          <w:b/>
        </w:rPr>
      </w:pPr>
    </w:p>
    <w:p w:rsidR="007E43CD" w:rsidRPr="009D1BFD" w:rsidRDefault="004B3BF1" w:rsidP="007E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jc w:val="center"/>
        <w:rPr>
          <w:rFonts w:cs="Arial"/>
          <w:b/>
          <w:sz w:val="28"/>
          <w:szCs w:val="28"/>
        </w:rPr>
      </w:pPr>
      <w:r w:rsidRPr="009E1D4C">
        <w:rPr>
          <w:rFonts w:cs="Arial"/>
          <w:b/>
          <w:smallCaps/>
          <w:szCs w:val="22"/>
        </w:rPr>
        <w:t>PŘÍPRAVNÁ ETAPA</w:t>
      </w:r>
    </w:p>
    <w:p w:rsidR="007E43CD" w:rsidRPr="009D1BFD" w:rsidRDefault="007E43CD" w:rsidP="007E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rPr>
          <w:rFonts w:cs="Arial"/>
          <w:b/>
        </w:rPr>
      </w:pPr>
    </w:p>
    <w:p w:rsidR="007E43CD" w:rsidRDefault="007E43CD" w:rsidP="004B3BF1">
      <w:pPr>
        <w:spacing w:line="240" w:lineRule="auto"/>
        <w:rPr>
          <w:rFonts w:cs="Arial"/>
        </w:rPr>
      </w:pPr>
    </w:p>
    <w:p w:rsidR="004B3BF1" w:rsidRPr="009D1BFD" w:rsidRDefault="004B3BF1" w:rsidP="004B3BF1">
      <w:pPr>
        <w:spacing w:line="240" w:lineRule="auto"/>
        <w:rPr>
          <w:rFonts w:cs="Arial"/>
        </w:rPr>
      </w:pPr>
      <w:r>
        <w:rPr>
          <w:rFonts w:cs="Arial"/>
        </w:rPr>
        <w:t>Přípravná etapa zahrnuje následující kroky:</w:t>
      </w:r>
    </w:p>
    <w:p w:rsidR="004B3BF1" w:rsidRPr="009E1D4C" w:rsidRDefault="004B3BF1" w:rsidP="004B3BF1">
      <w:pPr>
        <w:numPr>
          <w:ilvl w:val="0"/>
          <w:numId w:val="2"/>
        </w:numPr>
        <w:spacing w:line="240" w:lineRule="auto"/>
        <w:jc w:val="left"/>
        <w:rPr>
          <w:rFonts w:cs="Arial"/>
          <w:szCs w:val="22"/>
        </w:rPr>
      </w:pPr>
      <w:r w:rsidRPr="009E1D4C">
        <w:rPr>
          <w:rFonts w:cs="Arial"/>
          <w:szCs w:val="22"/>
        </w:rPr>
        <w:t>Zpracování postupu a harmonogramu prací</w:t>
      </w:r>
    </w:p>
    <w:p w:rsidR="004B3BF1" w:rsidRPr="009E1D4C" w:rsidRDefault="004B3BF1" w:rsidP="004B3BF1">
      <w:pPr>
        <w:numPr>
          <w:ilvl w:val="0"/>
          <w:numId w:val="2"/>
        </w:numPr>
        <w:spacing w:line="240" w:lineRule="auto"/>
        <w:jc w:val="left"/>
        <w:rPr>
          <w:rFonts w:cs="Arial"/>
          <w:szCs w:val="22"/>
        </w:rPr>
      </w:pPr>
      <w:r w:rsidRPr="009E1D4C">
        <w:rPr>
          <w:rFonts w:cs="Arial"/>
          <w:szCs w:val="22"/>
        </w:rPr>
        <w:t>Pracovní skupina – sestavení, úloha</w:t>
      </w:r>
    </w:p>
    <w:p w:rsidR="004B3BF1" w:rsidRPr="009E1D4C" w:rsidRDefault="004B3BF1" w:rsidP="004B3BF1">
      <w:pPr>
        <w:numPr>
          <w:ilvl w:val="0"/>
          <w:numId w:val="2"/>
        </w:numPr>
        <w:spacing w:line="240" w:lineRule="auto"/>
        <w:jc w:val="left"/>
        <w:rPr>
          <w:rFonts w:cs="Arial"/>
          <w:szCs w:val="22"/>
        </w:rPr>
      </w:pPr>
      <w:r w:rsidRPr="009E1D4C">
        <w:rPr>
          <w:rFonts w:cs="Arial"/>
          <w:szCs w:val="22"/>
        </w:rPr>
        <w:t>Zapojení veřejnosti</w:t>
      </w:r>
    </w:p>
    <w:p w:rsidR="004B3BF1" w:rsidRPr="009E1D4C" w:rsidRDefault="004B3BF1" w:rsidP="004B3BF1">
      <w:pPr>
        <w:numPr>
          <w:ilvl w:val="0"/>
          <w:numId w:val="2"/>
        </w:numPr>
        <w:spacing w:line="240" w:lineRule="auto"/>
        <w:jc w:val="left"/>
        <w:rPr>
          <w:rFonts w:cs="Arial"/>
          <w:szCs w:val="22"/>
        </w:rPr>
      </w:pPr>
      <w:r w:rsidRPr="009E1D4C">
        <w:rPr>
          <w:rFonts w:cs="Arial"/>
          <w:szCs w:val="22"/>
        </w:rPr>
        <w:t>Projednávání v orgánech obce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Default="004B3BF1" w:rsidP="004B3BF1">
      <w:pPr>
        <w:spacing w:line="240" w:lineRule="auto"/>
        <w:rPr>
          <w:rFonts w:cs="Arial"/>
          <w:szCs w:val="22"/>
        </w:rPr>
      </w:pPr>
    </w:p>
    <w:p w:rsidR="00146AFF" w:rsidRPr="009E1D4C" w:rsidRDefault="00146AFF" w:rsidP="004B3BF1">
      <w:pPr>
        <w:spacing w:line="240" w:lineRule="auto"/>
        <w:rPr>
          <w:rFonts w:cs="Arial"/>
          <w:szCs w:val="22"/>
        </w:rPr>
      </w:pPr>
    </w:p>
    <w:p w:rsidR="004B3BF1" w:rsidRPr="004B3BF1" w:rsidRDefault="004B3BF1" w:rsidP="004B3BF1">
      <w:pPr>
        <w:numPr>
          <w:ilvl w:val="0"/>
          <w:numId w:val="8"/>
        </w:numPr>
        <w:spacing w:line="240" w:lineRule="auto"/>
        <w:jc w:val="left"/>
        <w:rPr>
          <w:rFonts w:cs="Arial"/>
          <w:b/>
          <w:szCs w:val="22"/>
        </w:rPr>
      </w:pPr>
      <w:r w:rsidRPr="004B3BF1">
        <w:rPr>
          <w:rFonts w:cs="Arial"/>
          <w:b/>
          <w:szCs w:val="22"/>
        </w:rPr>
        <w:t>ZPRACOVÁNÍ POSTUPU A HARMONOGRAMU PRACÍ</w:t>
      </w:r>
    </w:p>
    <w:p w:rsidR="004B3BF1" w:rsidRDefault="004B3BF1" w:rsidP="004B3BF1">
      <w:pPr>
        <w:spacing w:line="240" w:lineRule="auto"/>
        <w:rPr>
          <w:rFonts w:cs="Arial"/>
          <w:szCs w:val="22"/>
        </w:rPr>
      </w:pPr>
    </w:p>
    <w:p w:rsidR="00146AFF" w:rsidRPr="009E1D4C" w:rsidRDefault="00146AFF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 xml:space="preserve">Metodika zpracování programu rozvoje obce popisuje jednotlivé kroky zpracování Programu vč. harmonogramu. 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Default="004B3BF1" w:rsidP="004B3BF1">
      <w:pPr>
        <w:spacing w:line="240" w:lineRule="auto"/>
        <w:rPr>
          <w:rFonts w:cs="Arial"/>
          <w:szCs w:val="22"/>
        </w:rPr>
      </w:pPr>
    </w:p>
    <w:p w:rsidR="00146AFF" w:rsidRPr="009E1D4C" w:rsidRDefault="00146AFF" w:rsidP="004B3BF1">
      <w:pPr>
        <w:spacing w:line="240" w:lineRule="auto"/>
        <w:rPr>
          <w:rFonts w:cs="Arial"/>
          <w:szCs w:val="22"/>
        </w:rPr>
      </w:pPr>
    </w:p>
    <w:p w:rsidR="004B3BF1" w:rsidRPr="004B3BF1" w:rsidRDefault="004B3BF1" w:rsidP="004B3BF1">
      <w:pPr>
        <w:numPr>
          <w:ilvl w:val="0"/>
          <w:numId w:val="3"/>
        </w:numPr>
        <w:spacing w:line="240" w:lineRule="auto"/>
        <w:jc w:val="left"/>
        <w:rPr>
          <w:rFonts w:cs="Arial"/>
          <w:b/>
          <w:szCs w:val="22"/>
        </w:rPr>
      </w:pPr>
      <w:r w:rsidRPr="004B3BF1">
        <w:rPr>
          <w:rFonts w:cs="Arial"/>
          <w:b/>
          <w:szCs w:val="22"/>
        </w:rPr>
        <w:t>PRACOVNÍ SKUPINA – SESTAVENÍ, FUNKCE</w:t>
      </w:r>
    </w:p>
    <w:p w:rsidR="004B3BF1" w:rsidRDefault="004B3BF1" w:rsidP="004B3BF1">
      <w:pPr>
        <w:spacing w:line="240" w:lineRule="auto"/>
        <w:rPr>
          <w:rFonts w:cs="Arial"/>
          <w:szCs w:val="22"/>
        </w:rPr>
      </w:pPr>
    </w:p>
    <w:p w:rsidR="00146AFF" w:rsidRPr="009E1D4C" w:rsidRDefault="00146AFF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pStyle w:val="Zkladntext"/>
        <w:rPr>
          <w:rFonts w:ascii="Arial" w:hAnsi="Arial" w:cs="Arial"/>
          <w:iCs/>
          <w:sz w:val="22"/>
          <w:szCs w:val="22"/>
        </w:rPr>
      </w:pPr>
      <w:r w:rsidRPr="009E1D4C">
        <w:rPr>
          <w:rFonts w:ascii="Arial" w:hAnsi="Arial" w:cs="Arial"/>
          <w:iCs/>
          <w:sz w:val="22"/>
          <w:szCs w:val="22"/>
        </w:rPr>
        <w:t>Vedení obce vytipuje (po konzultaci se zpracovatelem)</w:t>
      </w:r>
      <w:r w:rsidRPr="009E1D4C">
        <w:rPr>
          <w:rStyle w:val="Znakapoznpodarou"/>
          <w:rFonts w:ascii="Arial" w:hAnsi="Arial" w:cs="Arial"/>
          <w:iCs/>
          <w:sz w:val="22"/>
          <w:szCs w:val="22"/>
        </w:rPr>
        <w:footnoteReference w:id="1"/>
      </w:r>
      <w:r w:rsidRPr="009E1D4C">
        <w:rPr>
          <w:rFonts w:ascii="Arial" w:hAnsi="Arial" w:cs="Arial"/>
          <w:iCs/>
          <w:sz w:val="22"/>
          <w:szCs w:val="22"/>
        </w:rPr>
        <w:t xml:space="preserve"> skupinu tzv. místních expertů, kteří budou následně osloveni se žádostí o zapojení do zpracování Programu. Počet členů pracovní skupiny se s ohledem na velikosti obce stanovuje na </w:t>
      </w:r>
      <w:proofErr w:type="gramStart"/>
      <w:r w:rsidRPr="009E1D4C">
        <w:rPr>
          <w:rFonts w:ascii="Arial" w:hAnsi="Arial" w:cs="Arial"/>
          <w:iCs/>
          <w:sz w:val="22"/>
          <w:szCs w:val="22"/>
        </w:rPr>
        <w:t>…..</w:t>
      </w:r>
      <w:r w:rsidRPr="009E1D4C">
        <w:rPr>
          <w:rStyle w:val="Znakapoznpodarou"/>
          <w:rFonts w:ascii="Arial" w:hAnsi="Arial" w:cs="Arial"/>
          <w:iCs/>
          <w:sz w:val="22"/>
          <w:szCs w:val="22"/>
        </w:rPr>
        <w:footnoteReference w:id="2"/>
      </w:r>
      <w:r w:rsidRPr="009E1D4C">
        <w:rPr>
          <w:rFonts w:ascii="Arial" w:hAnsi="Arial" w:cs="Arial"/>
          <w:iCs/>
          <w:sz w:val="22"/>
          <w:szCs w:val="22"/>
        </w:rPr>
        <w:t xml:space="preserve"> Při</w:t>
      </w:r>
      <w:proofErr w:type="gramEnd"/>
      <w:r w:rsidRPr="009E1D4C">
        <w:rPr>
          <w:rFonts w:ascii="Arial" w:hAnsi="Arial" w:cs="Arial"/>
          <w:iCs/>
          <w:sz w:val="22"/>
          <w:szCs w:val="22"/>
        </w:rPr>
        <w:t xml:space="preserve"> výběru členů pracovní skupiny je třeba dbát na to, aby odborné zaměření jednotlivých místních expertů v součtu pokrylo pokud možno celou řešenou problematiku. Z tohoto důvodu doporučujeme sestavit pracovní skupinu z lidí, kteří pracují:</w:t>
      </w:r>
    </w:p>
    <w:p w:rsidR="004B3BF1" w:rsidRPr="009E1D4C" w:rsidRDefault="004B3BF1" w:rsidP="004B3BF1">
      <w:pPr>
        <w:numPr>
          <w:ilvl w:val="0"/>
          <w:numId w:val="9"/>
        </w:numPr>
        <w:spacing w:line="240" w:lineRule="auto"/>
        <w:rPr>
          <w:rFonts w:cs="Arial"/>
          <w:iCs/>
          <w:szCs w:val="22"/>
        </w:rPr>
      </w:pPr>
      <w:r w:rsidRPr="009E1D4C">
        <w:rPr>
          <w:rFonts w:cs="Arial"/>
          <w:iCs/>
          <w:szCs w:val="22"/>
        </w:rPr>
        <w:t>v ekonomické oblasti (podnikatelé, manažeři, poradci, ekonomové, apod.);</w:t>
      </w:r>
    </w:p>
    <w:p w:rsidR="004B3BF1" w:rsidRPr="009E1D4C" w:rsidRDefault="004B3BF1" w:rsidP="004B3BF1">
      <w:pPr>
        <w:numPr>
          <w:ilvl w:val="0"/>
          <w:numId w:val="9"/>
        </w:numPr>
        <w:spacing w:line="240" w:lineRule="auto"/>
        <w:rPr>
          <w:rFonts w:cs="Arial"/>
          <w:iCs/>
          <w:szCs w:val="22"/>
        </w:rPr>
      </w:pPr>
      <w:r w:rsidRPr="009E1D4C">
        <w:rPr>
          <w:rFonts w:cs="Arial"/>
          <w:iCs/>
          <w:szCs w:val="22"/>
        </w:rPr>
        <w:t>v oblasti lidských zdrojů (učitelé, zdravotníci, pracovníci v sociální sféře, v kultuře, sportu, bydlení);</w:t>
      </w:r>
    </w:p>
    <w:p w:rsidR="004B3BF1" w:rsidRPr="009E1D4C" w:rsidRDefault="004B3BF1" w:rsidP="004B3BF1">
      <w:pPr>
        <w:numPr>
          <w:ilvl w:val="0"/>
          <w:numId w:val="9"/>
        </w:numPr>
        <w:spacing w:line="240" w:lineRule="auto"/>
        <w:rPr>
          <w:rFonts w:cs="Arial"/>
          <w:iCs/>
          <w:szCs w:val="22"/>
        </w:rPr>
      </w:pPr>
      <w:r w:rsidRPr="009E1D4C">
        <w:rPr>
          <w:rFonts w:cs="Arial"/>
          <w:iCs/>
          <w:szCs w:val="22"/>
        </w:rPr>
        <w:t>v oblasti infrastruktury, životního prostředí, zemědělství a cestovního ruchu.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lastRenderedPageBreak/>
        <w:t>Pro případ, že některý z vytipovaných členů odmítne účast v pracovní skupině, je třeba vytipovat náhradníky – doporučujeme za každého člena jednoho náhradníka.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Jednotliví vytipovaní členové pracovní skupiny (vč. náhradníků) budou osloveni starostou obce se žádostí o spolupráci – pozvánka na osobní setkání (specifikace předmětu spolupráce)</w:t>
      </w:r>
      <w:r w:rsidRPr="009E1D4C">
        <w:rPr>
          <w:rStyle w:val="Znakapoznpodarou"/>
          <w:rFonts w:cs="Arial"/>
          <w:szCs w:val="22"/>
        </w:rPr>
        <w:footnoteReference w:id="3"/>
      </w:r>
      <w:r w:rsidRPr="009E1D4C">
        <w:rPr>
          <w:rFonts w:cs="Arial"/>
          <w:szCs w:val="22"/>
        </w:rPr>
        <w:t xml:space="preserve">. 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Při osobním setkání bude podrobně vysvětlena úloha členů pracovní skupiny, pravomoci a rozsah povinností. Vytipovaní členové budou též seznámeni s časovým plánem činnosti. Vlastní výklad obsahové části práce skupiny zajistí zpracovatel (pověřený zástupce obce)</w:t>
      </w:r>
      <w:r w:rsidRPr="009E1D4C">
        <w:rPr>
          <w:rStyle w:val="Znakapoznpodarou"/>
          <w:rFonts w:cs="Arial"/>
          <w:szCs w:val="22"/>
        </w:rPr>
        <w:footnoteReference w:id="4"/>
      </w:r>
      <w:r w:rsidRPr="009E1D4C">
        <w:rPr>
          <w:rFonts w:cs="Arial"/>
          <w:szCs w:val="22"/>
        </w:rPr>
        <w:t>. Na základě tohoto setkání bude upraven počet a konečný seznam členů pracovní skupiny.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spacing w:line="240" w:lineRule="auto"/>
        <w:rPr>
          <w:rFonts w:cs="Arial"/>
          <w:i/>
          <w:szCs w:val="22"/>
          <w:u w:val="single"/>
        </w:rPr>
      </w:pPr>
      <w:r w:rsidRPr="009E1D4C">
        <w:rPr>
          <w:rFonts w:cs="Arial"/>
          <w:i/>
          <w:szCs w:val="22"/>
          <w:u w:val="single"/>
        </w:rPr>
        <w:t>Harmonogram sestavení pracovní skupiny:</w:t>
      </w:r>
    </w:p>
    <w:p w:rsidR="004B3BF1" w:rsidRPr="009E1D4C" w:rsidRDefault="004B3BF1" w:rsidP="004B3BF1">
      <w:pPr>
        <w:spacing w:line="240" w:lineRule="auto"/>
        <w:rPr>
          <w:rFonts w:cs="Arial"/>
          <w:i/>
          <w:szCs w:val="22"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155"/>
        <w:gridCol w:w="2160"/>
        <w:gridCol w:w="2971"/>
      </w:tblGrid>
      <w:tr w:rsidR="004B3BF1" w:rsidRPr="009E1D4C" w:rsidTr="00FB5F58">
        <w:tc>
          <w:tcPr>
            <w:tcW w:w="4155" w:type="dxa"/>
          </w:tcPr>
          <w:p w:rsidR="004B3BF1" w:rsidRPr="009E1D4C" w:rsidRDefault="004B3BF1" w:rsidP="004B3BF1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2160" w:type="dxa"/>
          </w:tcPr>
          <w:p w:rsidR="004B3BF1" w:rsidRPr="009E1D4C" w:rsidRDefault="004B3BF1" w:rsidP="004B3BF1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9E1D4C">
              <w:rPr>
                <w:rFonts w:cs="Arial"/>
                <w:b/>
                <w:szCs w:val="22"/>
              </w:rPr>
              <w:t>Termín</w:t>
            </w:r>
          </w:p>
        </w:tc>
        <w:tc>
          <w:tcPr>
            <w:tcW w:w="2971" w:type="dxa"/>
          </w:tcPr>
          <w:p w:rsidR="004B3BF1" w:rsidRPr="009E1D4C" w:rsidRDefault="004B3BF1" w:rsidP="004B3BF1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9E1D4C">
              <w:rPr>
                <w:rFonts w:cs="Arial"/>
                <w:b/>
                <w:szCs w:val="22"/>
              </w:rPr>
              <w:t>Zodpovědnost</w:t>
            </w:r>
          </w:p>
        </w:tc>
      </w:tr>
      <w:tr w:rsidR="004B3BF1" w:rsidRPr="009E1D4C" w:rsidTr="00FB5F58">
        <w:tc>
          <w:tcPr>
            <w:tcW w:w="4155" w:type="dxa"/>
            <w:vAlign w:val="center"/>
          </w:tcPr>
          <w:p w:rsidR="004B3BF1" w:rsidRPr="009E1D4C" w:rsidRDefault="004B3BF1" w:rsidP="004B3BF1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vytipování členů pracovní skupin</w:t>
            </w:r>
          </w:p>
        </w:tc>
        <w:tc>
          <w:tcPr>
            <w:tcW w:w="2160" w:type="dxa"/>
            <w:vAlign w:val="center"/>
          </w:tcPr>
          <w:p w:rsidR="004B3BF1" w:rsidRPr="009E1D4C" w:rsidRDefault="004B3BF1" w:rsidP="004B3BF1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x</w:t>
            </w:r>
          </w:p>
        </w:tc>
        <w:tc>
          <w:tcPr>
            <w:tcW w:w="2971" w:type="dxa"/>
            <w:vAlign w:val="center"/>
          </w:tcPr>
          <w:p w:rsidR="004B3BF1" w:rsidRPr="009E1D4C" w:rsidRDefault="004B3BF1" w:rsidP="004B3BF1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starosta (zpracovatel)</w:t>
            </w:r>
            <w:r w:rsidRPr="009E1D4C">
              <w:rPr>
                <w:rStyle w:val="Znakapoznpodarou"/>
                <w:rFonts w:cs="Arial"/>
                <w:szCs w:val="22"/>
              </w:rPr>
              <w:footnoteReference w:id="5"/>
            </w:r>
          </w:p>
        </w:tc>
      </w:tr>
      <w:tr w:rsidR="004B3BF1" w:rsidRPr="009E1D4C" w:rsidTr="00FB5F58">
        <w:tc>
          <w:tcPr>
            <w:tcW w:w="4155" w:type="dxa"/>
            <w:vAlign w:val="center"/>
          </w:tcPr>
          <w:p w:rsidR="004B3BF1" w:rsidRPr="009E1D4C" w:rsidRDefault="004B3BF1" w:rsidP="004B3BF1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motivační dopis – zpracování, rozeslání</w:t>
            </w:r>
          </w:p>
        </w:tc>
        <w:tc>
          <w:tcPr>
            <w:tcW w:w="2160" w:type="dxa"/>
            <w:vAlign w:val="center"/>
          </w:tcPr>
          <w:p w:rsidR="004B3BF1" w:rsidRPr="009E1D4C" w:rsidRDefault="004B3BF1" w:rsidP="004B3BF1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x + 7 dní</w:t>
            </w:r>
          </w:p>
        </w:tc>
        <w:tc>
          <w:tcPr>
            <w:tcW w:w="2971" w:type="dxa"/>
            <w:vAlign w:val="center"/>
          </w:tcPr>
          <w:p w:rsidR="004B3BF1" w:rsidRPr="009E1D4C" w:rsidRDefault="004B3BF1" w:rsidP="004B3BF1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starosta (zpracovatel – textace)</w:t>
            </w:r>
          </w:p>
        </w:tc>
      </w:tr>
      <w:tr w:rsidR="004B3BF1" w:rsidRPr="009E1D4C" w:rsidTr="00FB5F58">
        <w:tc>
          <w:tcPr>
            <w:tcW w:w="4155" w:type="dxa"/>
            <w:vAlign w:val="center"/>
          </w:tcPr>
          <w:p w:rsidR="004B3BF1" w:rsidRPr="009E1D4C" w:rsidRDefault="004B3BF1" w:rsidP="004B3BF1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osobní setkání s vytipovanými členy</w:t>
            </w:r>
          </w:p>
        </w:tc>
        <w:tc>
          <w:tcPr>
            <w:tcW w:w="2160" w:type="dxa"/>
            <w:vAlign w:val="center"/>
          </w:tcPr>
          <w:p w:rsidR="004B3BF1" w:rsidRPr="009E1D4C" w:rsidRDefault="004B3BF1" w:rsidP="004B3BF1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x + 20 dní</w:t>
            </w:r>
          </w:p>
        </w:tc>
        <w:tc>
          <w:tcPr>
            <w:tcW w:w="2971" w:type="dxa"/>
            <w:vAlign w:val="center"/>
          </w:tcPr>
          <w:p w:rsidR="004B3BF1" w:rsidRPr="009E1D4C" w:rsidRDefault="004B3BF1" w:rsidP="004B3BF1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starosta (zpracovatel, zpracovatelský tým)</w:t>
            </w:r>
          </w:p>
        </w:tc>
      </w:tr>
      <w:tr w:rsidR="004B3BF1" w:rsidRPr="009E1D4C" w:rsidTr="00FB5F58">
        <w:tc>
          <w:tcPr>
            <w:tcW w:w="4155" w:type="dxa"/>
            <w:vAlign w:val="center"/>
          </w:tcPr>
          <w:p w:rsidR="004B3BF1" w:rsidRPr="009E1D4C" w:rsidRDefault="004B3BF1" w:rsidP="004B3BF1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finalizace složení pracovní skupiny</w:t>
            </w:r>
          </w:p>
        </w:tc>
        <w:tc>
          <w:tcPr>
            <w:tcW w:w="2160" w:type="dxa"/>
            <w:vAlign w:val="center"/>
          </w:tcPr>
          <w:p w:rsidR="004B3BF1" w:rsidRPr="009E1D4C" w:rsidRDefault="004B3BF1" w:rsidP="004B3BF1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x + 25</w:t>
            </w:r>
          </w:p>
        </w:tc>
        <w:tc>
          <w:tcPr>
            <w:tcW w:w="2971" w:type="dxa"/>
            <w:vAlign w:val="center"/>
          </w:tcPr>
          <w:p w:rsidR="004B3BF1" w:rsidRPr="009E1D4C" w:rsidRDefault="004B3BF1" w:rsidP="004B3BF1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starosta</w:t>
            </w:r>
          </w:p>
        </w:tc>
      </w:tr>
      <w:tr w:rsidR="004B3BF1" w:rsidRPr="009E1D4C" w:rsidTr="00FB5F58">
        <w:tc>
          <w:tcPr>
            <w:tcW w:w="4155" w:type="dxa"/>
            <w:vAlign w:val="center"/>
          </w:tcPr>
          <w:p w:rsidR="004B3BF1" w:rsidRPr="009E1D4C" w:rsidRDefault="004B3BF1" w:rsidP="004B3BF1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představení pracovní skupiny zastupitelstvu</w:t>
            </w:r>
          </w:p>
        </w:tc>
        <w:tc>
          <w:tcPr>
            <w:tcW w:w="2160" w:type="dxa"/>
            <w:vAlign w:val="center"/>
          </w:tcPr>
          <w:p w:rsidR="004B3BF1" w:rsidRPr="009E1D4C" w:rsidRDefault="004B3BF1" w:rsidP="004B3BF1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x + 35 dní</w:t>
            </w:r>
          </w:p>
        </w:tc>
        <w:tc>
          <w:tcPr>
            <w:tcW w:w="2971" w:type="dxa"/>
            <w:vAlign w:val="center"/>
          </w:tcPr>
          <w:p w:rsidR="004B3BF1" w:rsidRPr="009E1D4C" w:rsidRDefault="004B3BF1" w:rsidP="004B3BF1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starosta</w:t>
            </w:r>
          </w:p>
        </w:tc>
      </w:tr>
    </w:tbl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x = výchozí datum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spacing w:line="240" w:lineRule="auto"/>
        <w:rPr>
          <w:rFonts w:cs="Arial"/>
          <w:i/>
          <w:szCs w:val="22"/>
          <w:u w:val="single"/>
        </w:rPr>
      </w:pPr>
      <w:r w:rsidRPr="009E1D4C">
        <w:rPr>
          <w:rFonts w:cs="Arial"/>
          <w:i/>
          <w:szCs w:val="22"/>
          <w:u w:val="single"/>
        </w:rPr>
        <w:t>Funkce pracovní skupiny:</w:t>
      </w:r>
    </w:p>
    <w:p w:rsidR="004B3BF1" w:rsidRPr="009E1D4C" w:rsidRDefault="004B3BF1" w:rsidP="004B3BF1">
      <w:pPr>
        <w:numPr>
          <w:ilvl w:val="0"/>
          <w:numId w:val="5"/>
        </w:numPr>
        <w:spacing w:line="240" w:lineRule="auto"/>
        <w:rPr>
          <w:rFonts w:cs="Arial"/>
          <w:szCs w:val="22"/>
        </w:rPr>
      </w:pPr>
      <w:r w:rsidRPr="004B3BF1">
        <w:rPr>
          <w:rFonts w:cs="Arial"/>
          <w:i/>
          <w:szCs w:val="22"/>
        </w:rPr>
        <w:t>Návrhová</w:t>
      </w:r>
      <w:r>
        <w:rPr>
          <w:rFonts w:cs="Arial"/>
          <w:szCs w:val="22"/>
        </w:rPr>
        <w:t>:</w:t>
      </w:r>
      <w:r w:rsidRPr="009E1D4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</w:t>
      </w:r>
      <w:r w:rsidRPr="009E1D4C">
        <w:rPr>
          <w:rFonts w:cs="Arial"/>
          <w:szCs w:val="22"/>
        </w:rPr>
        <w:t>racovní skupina přijímá stanovisko k postupu a harmonogramu zpracování Programu, hodnotí závěry jednotlivých etap zpracování Programu, předkládá návrhy na úpravy, dopracování či přepracování dílčích částí Programu. Pracovní skupina dále předkládá návrhy opatření a na základě provedených analýz se podílí na návrhu strategických cílů, programových úkolů a aktivit. Pracovní skupiny se též vyjadřuje k návrhu priorit jednotlivých</w:t>
      </w:r>
      <w:r>
        <w:rPr>
          <w:rFonts w:cs="Arial"/>
          <w:szCs w:val="22"/>
        </w:rPr>
        <w:t xml:space="preserve"> navrhovaných rozvojových kroků.</w:t>
      </w:r>
    </w:p>
    <w:p w:rsidR="004B3BF1" w:rsidRPr="009E1D4C" w:rsidRDefault="004B3BF1" w:rsidP="004B3BF1">
      <w:pPr>
        <w:numPr>
          <w:ilvl w:val="0"/>
          <w:numId w:val="5"/>
        </w:numPr>
        <w:spacing w:line="240" w:lineRule="auto"/>
        <w:rPr>
          <w:rFonts w:cs="Arial"/>
          <w:szCs w:val="22"/>
        </w:rPr>
      </w:pPr>
      <w:r w:rsidRPr="004B3BF1">
        <w:rPr>
          <w:rFonts w:cs="Arial"/>
          <w:i/>
          <w:szCs w:val="22"/>
        </w:rPr>
        <w:t>Poradní</w:t>
      </w:r>
      <w:r>
        <w:rPr>
          <w:rFonts w:cs="Arial"/>
          <w:szCs w:val="22"/>
        </w:rPr>
        <w:t>:</w:t>
      </w:r>
      <w:r w:rsidRPr="009E1D4C">
        <w:rPr>
          <w:rFonts w:cs="Arial"/>
          <w:szCs w:val="22"/>
        </w:rPr>
        <w:t xml:space="preserve"> jednotliví členové pracovní skupiny dle svého zaměření a možností vyhodnocují jednotlivé kroky zpracování programu, poskytují součinnost při dílčích etapách, předkládají návrhy</w:t>
      </w:r>
      <w:r>
        <w:rPr>
          <w:rFonts w:cs="Arial"/>
          <w:szCs w:val="22"/>
        </w:rPr>
        <w:t>.</w:t>
      </w:r>
    </w:p>
    <w:p w:rsidR="004B3BF1" w:rsidRPr="009E1D4C" w:rsidRDefault="004B3BF1" w:rsidP="004B3BF1">
      <w:pPr>
        <w:numPr>
          <w:ilvl w:val="0"/>
          <w:numId w:val="5"/>
        </w:numPr>
        <w:spacing w:line="240" w:lineRule="auto"/>
        <w:rPr>
          <w:rFonts w:cs="Arial"/>
          <w:szCs w:val="22"/>
        </w:rPr>
      </w:pPr>
      <w:r w:rsidRPr="004B3BF1">
        <w:rPr>
          <w:rFonts w:cs="Arial"/>
          <w:i/>
          <w:szCs w:val="22"/>
        </w:rPr>
        <w:t>Doporučující</w:t>
      </w:r>
      <w:r>
        <w:rPr>
          <w:rFonts w:cs="Arial"/>
          <w:szCs w:val="22"/>
        </w:rPr>
        <w:t>:</w:t>
      </w:r>
      <w:r w:rsidRPr="009E1D4C">
        <w:rPr>
          <w:rFonts w:cs="Arial"/>
          <w:szCs w:val="22"/>
        </w:rPr>
        <w:t xml:space="preserve"> pracovní skupiny předkládá podpůrné stanovisko zastupitelstvu </w:t>
      </w:r>
      <w:r w:rsidR="00CA4507">
        <w:rPr>
          <w:rFonts w:cs="Arial"/>
          <w:szCs w:val="22"/>
        </w:rPr>
        <w:t>obce</w:t>
      </w:r>
      <w:r w:rsidRPr="009E1D4C">
        <w:rPr>
          <w:rFonts w:cs="Arial"/>
          <w:szCs w:val="22"/>
        </w:rPr>
        <w:t xml:space="preserve"> k jednotlivým etapám zpracování Programu.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spacing w:line="240" w:lineRule="auto"/>
        <w:rPr>
          <w:rFonts w:cs="Arial"/>
          <w:i/>
          <w:szCs w:val="22"/>
          <w:u w:val="single"/>
        </w:rPr>
      </w:pPr>
      <w:r w:rsidRPr="009E1D4C">
        <w:rPr>
          <w:rFonts w:cs="Arial"/>
          <w:i/>
          <w:szCs w:val="22"/>
          <w:u w:val="single"/>
        </w:rPr>
        <w:t>Rozsah pravomocí pracovní skupiny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  <w:r w:rsidRPr="009E1D4C">
        <w:rPr>
          <w:rFonts w:cs="Arial"/>
          <w:bCs/>
          <w:iCs/>
          <w:szCs w:val="22"/>
        </w:rPr>
        <w:t>S ohledem na význam práce a výstupů je vhodné stanovit pracovní skupině stejný rozsah pravomocí, jakým disponují výbory zastupitelstva. V případě vzniku výboru (např. pro rozvoj) v souvislosti se zpracování programu rozvoje obce, je třeba, aby tento výbor byl schválen zastupitelstvem obce.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spacing w:line="240" w:lineRule="auto"/>
        <w:rPr>
          <w:rFonts w:cs="Arial"/>
          <w:i/>
          <w:szCs w:val="22"/>
          <w:u w:val="single"/>
        </w:rPr>
      </w:pPr>
      <w:r w:rsidRPr="009E1D4C">
        <w:rPr>
          <w:rFonts w:cs="Arial"/>
          <w:i/>
          <w:szCs w:val="22"/>
          <w:u w:val="single"/>
        </w:rPr>
        <w:t>Jednání pracovní skupiny</w:t>
      </w:r>
    </w:p>
    <w:p w:rsidR="004B3BF1" w:rsidRPr="009E1D4C" w:rsidRDefault="004B3BF1" w:rsidP="004B3BF1">
      <w:pPr>
        <w:pStyle w:val="Zkladntext"/>
        <w:rPr>
          <w:rFonts w:ascii="Arial" w:hAnsi="Arial" w:cs="Arial"/>
          <w:sz w:val="22"/>
          <w:szCs w:val="22"/>
        </w:rPr>
      </w:pPr>
      <w:r w:rsidRPr="009E1D4C">
        <w:rPr>
          <w:rFonts w:ascii="Arial" w:hAnsi="Arial" w:cs="Arial"/>
          <w:sz w:val="22"/>
          <w:szCs w:val="22"/>
        </w:rPr>
        <w:t xml:space="preserve">Pracovní skupina se schází dle níže uvedeného harmonogramu. Podklady pro jednání spolu s pozvánkou obdrží členové pracovní skupiny 7 dní před vlastním jednáním. Přípravu </w:t>
      </w:r>
      <w:r w:rsidRPr="009E1D4C">
        <w:rPr>
          <w:rFonts w:ascii="Arial" w:hAnsi="Arial" w:cs="Arial"/>
          <w:sz w:val="22"/>
          <w:szCs w:val="22"/>
        </w:rPr>
        <w:lastRenderedPageBreak/>
        <w:t>podkladů a e-mailovou distribuci zajišťuje starosta (zpracovatelský tým, zpracovatel). Jednání pracovní skupiny se vždy účastní zástupce obce (starosta, nebo jím pověřený poučený zástupce), který řídí jednání po formální stránce a zástupce zpracovatele, který zajišťuje průběh jednání po obsahové stránce.</w:t>
      </w:r>
    </w:p>
    <w:p w:rsidR="004B3BF1" w:rsidRPr="009E1D4C" w:rsidRDefault="004B3BF1" w:rsidP="004B3BF1">
      <w:pPr>
        <w:pStyle w:val="Zkladntext"/>
        <w:rPr>
          <w:rFonts w:ascii="Arial" w:hAnsi="Arial" w:cs="Arial"/>
          <w:sz w:val="22"/>
          <w:szCs w:val="22"/>
        </w:rPr>
      </w:pPr>
    </w:p>
    <w:p w:rsidR="004B3BF1" w:rsidRPr="009E1D4C" w:rsidRDefault="004B3BF1" w:rsidP="004B3BF1">
      <w:pPr>
        <w:pStyle w:val="Zkladntext"/>
        <w:rPr>
          <w:rFonts w:ascii="Arial" w:hAnsi="Arial" w:cs="Arial"/>
          <w:i/>
          <w:sz w:val="22"/>
          <w:szCs w:val="22"/>
          <w:u w:val="single"/>
        </w:rPr>
      </w:pPr>
      <w:r w:rsidRPr="009E1D4C">
        <w:rPr>
          <w:rFonts w:ascii="Arial" w:hAnsi="Arial" w:cs="Arial"/>
          <w:i/>
          <w:sz w:val="22"/>
          <w:szCs w:val="22"/>
          <w:u w:val="single"/>
        </w:rPr>
        <w:t>Harmonogram jednání pracovní skupiny (PS)</w:t>
      </w:r>
    </w:p>
    <w:p w:rsidR="004B3BF1" w:rsidRPr="009E1D4C" w:rsidRDefault="004B3BF1" w:rsidP="004B3BF1">
      <w:pPr>
        <w:pStyle w:val="Zkladntext"/>
        <w:rPr>
          <w:rFonts w:ascii="Arial" w:hAnsi="Arial" w:cs="Arial"/>
          <w:sz w:val="22"/>
          <w:szCs w:val="22"/>
        </w:rPr>
      </w:pPr>
      <w:r w:rsidRPr="009E1D4C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9716" w:type="dxa"/>
        <w:tblLook w:val="01E0" w:firstRow="1" w:lastRow="1" w:firstColumn="1" w:lastColumn="1" w:noHBand="0" w:noVBand="0"/>
      </w:tblPr>
      <w:tblGrid>
        <w:gridCol w:w="1119"/>
        <w:gridCol w:w="1110"/>
        <w:gridCol w:w="5591"/>
        <w:gridCol w:w="1896"/>
      </w:tblGrid>
      <w:tr w:rsidR="004B3BF1" w:rsidRPr="009E1D4C" w:rsidTr="00FB5F58">
        <w:tc>
          <w:tcPr>
            <w:tcW w:w="1119" w:type="dxa"/>
            <w:vAlign w:val="center"/>
          </w:tcPr>
          <w:p w:rsidR="004B3BF1" w:rsidRPr="009E1D4C" w:rsidRDefault="004B3BF1" w:rsidP="004B3BF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D4C">
              <w:rPr>
                <w:rFonts w:ascii="Arial" w:hAnsi="Arial" w:cs="Arial"/>
                <w:b/>
                <w:sz w:val="22"/>
                <w:szCs w:val="22"/>
              </w:rPr>
              <w:t>Týden</w:t>
            </w:r>
            <w:r w:rsidRPr="009E1D4C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id="6"/>
            </w:r>
          </w:p>
        </w:tc>
        <w:tc>
          <w:tcPr>
            <w:tcW w:w="1110" w:type="dxa"/>
            <w:vAlign w:val="center"/>
          </w:tcPr>
          <w:p w:rsidR="004B3BF1" w:rsidRPr="009E1D4C" w:rsidRDefault="004B3BF1" w:rsidP="004B3BF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D4C">
              <w:rPr>
                <w:rFonts w:ascii="Arial" w:hAnsi="Arial" w:cs="Arial"/>
                <w:b/>
                <w:sz w:val="22"/>
                <w:szCs w:val="22"/>
              </w:rPr>
              <w:t>Termín</w:t>
            </w:r>
            <w:r w:rsidRPr="009E1D4C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id="7"/>
            </w:r>
          </w:p>
        </w:tc>
        <w:tc>
          <w:tcPr>
            <w:tcW w:w="5591" w:type="dxa"/>
            <w:vAlign w:val="center"/>
          </w:tcPr>
          <w:p w:rsidR="004B3BF1" w:rsidRPr="009E1D4C" w:rsidRDefault="004B3BF1" w:rsidP="004B3BF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D4C">
              <w:rPr>
                <w:rFonts w:ascii="Arial" w:hAnsi="Arial" w:cs="Arial"/>
                <w:b/>
                <w:sz w:val="22"/>
                <w:szCs w:val="22"/>
              </w:rPr>
              <w:t>Obsah projednávání</w:t>
            </w:r>
            <w:r w:rsidRPr="009E1D4C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id="8"/>
            </w:r>
          </w:p>
        </w:tc>
        <w:tc>
          <w:tcPr>
            <w:tcW w:w="1896" w:type="dxa"/>
            <w:vAlign w:val="center"/>
          </w:tcPr>
          <w:p w:rsidR="004B3BF1" w:rsidRPr="009E1D4C" w:rsidRDefault="004B3BF1" w:rsidP="004B3BF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D4C">
              <w:rPr>
                <w:rFonts w:ascii="Arial" w:hAnsi="Arial" w:cs="Arial"/>
                <w:b/>
                <w:sz w:val="22"/>
                <w:szCs w:val="22"/>
              </w:rPr>
              <w:t>Termín podkladů</w:t>
            </w:r>
          </w:p>
        </w:tc>
      </w:tr>
      <w:tr w:rsidR="004B3BF1" w:rsidRPr="009E1D4C" w:rsidTr="00FB5F58">
        <w:tc>
          <w:tcPr>
            <w:tcW w:w="1119" w:type="dxa"/>
            <w:vAlign w:val="center"/>
          </w:tcPr>
          <w:p w:rsidR="004B3BF1" w:rsidRPr="009E1D4C" w:rsidRDefault="004B3BF1" w:rsidP="004B3BF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9E1D4C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110" w:type="dxa"/>
            <w:vAlign w:val="center"/>
          </w:tcPr>
          <w:p w:rsidR="004B3BF1" w:rsidRPr="009E1D4C" w:rsidRDefault="004B3BF1" w:rsidP="004B3BF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1" w:type="dxa"/>
            <w:vAlign w:val="center"/>
          </w:tcPr>
          <w:p w:rsidR="004B3BF1" w:rsidRPr="009E1D4C" w:rsidRDefault="004B3BF1" w:rsidP="004B3BF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9E1D4C">
              <w:rPr>
                <w:rFonts w:ascii="Arial" w:hAnsi="Arial" w:cs="Arial"/>
                <w:sz w:val="22"/>
                <w:szCs w:val="22"/>
              </w:rPr>
              <w:t>socioekonomická analýza, hodnocení analytických závěrů</w:t>
            </w:r>
          </w:p>
        </w:tc>
        <w:tc>
          <w:tcPr>
            <w:tcW w:w="1896" w:type="dxa"/>
            <w:vAlign w:val="center"/>
          </w:tcPr>
          <w:p w:rsidR="004B3BF1" w:rsidRPr="009E1D4C" w:rsidRDefault="004B3BF1" w:rsidP="004B3BF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9E1D4C">
              <w:rPr>
                <w:rFonts w:ascii="Arial" w:hAnsi="Arial" w:cs="Arial"/>
                <w:sz w:val="22"/>
                <w:szCs w:val="22"/>
              </w:rPr>
              <w:t>nejpozději 7 dní před jednáním PS</w:t>
            </w:r>
          </w:p>
        </w:tc>
      </w:tr>
      <w:tr w:rsidR="004B3BF1" w:rsidRPr="009E1D4C" w:rsidTr="00FB5F58">
        <w:tc>
          <w:tcPr>
            <w:tcW w:w="1119" w:type="dxa"/>
            <w:vAlign w:val="center"/>
          </w:tcPr>
          <w:p w:rsidR="004B3BF1" w:rsidRPr="009E1D4C" w:rsidRDefault="004B3BF1" w:rsidP="004B3BF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9E1D4C">
              <w:rPr>
                <w:rFonts w:ascii="Arial" w:hAnsi="Arial" w:cs="Arial"/>
                <w:sz w:val="22"/>
                <w:szCs w:val="22"/>
              </w:rPr>
              <w:t>y + 3 týdny</w:t>
            </w:r>
          </w:p>
        </w:tc>
        <w:tc>
          <w:tcPr>
            <w:tcW w:w="1110" w:type="dxa"/>
            <w:vAlign w:val="center"/>
          </w:tcPr>
          <w:p w:rsidR="004B3BF1" w:rsidRPr="009E1D4C" w:rsidRDefault="004B3BF1" w:rsidP="004B3BF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1" w:type="dxa"/>
            <w:vAlign w:val="center"/>
          </w:tcPr>
          <w:p w:rsidR="004B3BF1" w:rsidRPr="009E1D4C" w:rsidRDefault="004B3BF1" w:rsidP="004B3BF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9E1D4C">
              <w:rPr>
                <w:rFonts w:ascii="Arial" w:hAnsi="Arial" w:cs="Arial"/>
                <w:sz w:val="22"/>
                <w:szCs w:val="22"/>
              </w:rPr>
              <w:t>hodnocení finanční analýzy, pracovní formulace návrhové části (cíle, programové úkoly, aktivity)</w:t>
            </w:r>
          </w:p>
        </w:tc>
        <w:tc>
          <w:tcPr>
            <w:tcW w:w="1896" w:type="dxa"/>
            <w:vAlign w:val="center"/>
          </w:tcPr>
          <w:p w:rsidR="004B3BF1" w:rsidRPr="009E1D4C" w:rsidRDefault="004B3BF1" w:rsidP="004B3BF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9E1D4C">
              <w:rPr>
                <w:rFonts w:ascii="Arial" w:hAnsi="Arial" w:cs="Arial"/>
                <w:sz w:val="22"/>
                <w:szCs w:val="22"/>
              </w:rPr>
              <w:t>nejpozději 7 dní před jednáním PS</w:t>
            </w:r>
          </w:p>
        </w:tc>
      </w:tr>
      <w:tr w:rsidR="004B3BF1" w:rsidRPr="009E1D4C" w:rsidTr="00FB5F58">
        <w:tc>
          <w:tcPr>
            <w:tcW w:w="1119" w:type="dxa"/>
            <w:vAlign w:val="center"/>
          </w:tcPr>
          <w:p w:rsidR="004B3BF1" w:rsidRPr="009E1D4C" w:rsidRDefault="004B3BF1" w:rsidP="004B3BF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9E1D4C">
              <w:rPr>
                <w:rFonts w:ascii="Arial" w:hAnsi="Arial" w:cs="Arial"/>
                <w:sz w:val="22"/>
                <w:szCs w:val="22"/>
              </w:rPr>
              <w:t>y + 7 týdnů</w:t>
            </w:r>
          </w:p>
        </w:tc>
        <w:tc>
          <w:tcPr>
            <w:tcW w:w="1110" w:type="dxa"/>
            <w:vAlign w:val="center"/>
          </w:tcPr>
          <w:p w:rsidR="004B3BF1" w:rsidRPr="009E1D4C" w:rsidRDefault="004B3BF1" w:rsidP="004B3BF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1" w:type="dxa"/>
            <w:vAlign w:val="center"/>
          </w:tcPr>
          <w:p w:rsidR="004B3BF1" w:rsidRPr="009E1D4C" w:rsidRDefault="004B3BF1" w:rsidP="004B3BF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9E1D4C">
              <w:rPr>
                <w:rFonts w:ascii="Arial" w:hAnsi="Arial" w:cs="Arial"/>
                <w:sz w:val="22"/>
                <w:szCs w:val="22"/>
              </w:rPr>
              <w:t>komplexní hodnocení návrhové části Programu rozvoje obce</w:t>
            </w:r>
          </w:p>
        </w:tc>
        <w:tc>
          <w:tcPr>
            <w:tcW w:w="1896" w:type="dxa"/>
            <w:vAlign w:val="center"/>
          </w:tcPr>
          <w:p w:rsidR="004B3BF1" w:rsidRPr="009E1D4C" w:rsidRDefault="004B3BF1" w:rsidP="004B3BF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9E1D4C">
              <w:rPr>
                <w:rFonts w:ascii="Arial" w:hAnsi="Arial" w:cs="Arial"/>
                <w:sz w:val="22"/>
                <w:szCs w:val="22"/>
              </w:rPr>
              <w:t>nejpozději 7 dní před jednáním PS</w:t>
            </w:r>
          </w:p>
        </w:tc>
      </w:tr>
    </w:tbl>
    <w:p w:rsidR="004B3BF1" w:rsidRPr="004B3BF1" w:rsidRDefault="004B3BF1" w:rsidP="004B3BF1">
      <w:pPr>
        <w:pStyle w:val="Zkladntext"/>
        <w:rPr>
          <w:rFonts w:ascii="Arial" w:hAnsi="Arial" w:cs="Arial"/>
          <w:sz w:val="18"/>
          <w:szCs w:val="18"/>
        </w:rPr>
      </w:pPr>
      <w:r w:rsidRPr="004B3BF1">
        <w:rPr>
          <w:rFonts w:ascii="Arial" w:hAnsi="Arial" w:cs="Arial"/>
          <w:sz w:val="18"/>
          <w:szCs w:val="18"/>
        </w:rPr>
        <w:t>y = výchozí datum prvního věcného jednání pracovní skupiny (minimálně 2 měsíce od zahájení zpracování programu rozvoje obce)</w:t>
      </w:r>
    </w:p>
    <w:p w:rsidR="004B3BF1" w:rsidRPr="009E1D4C" w:rsidRDefault="004B3BF1" w:rsidP="004B3BF1">
      <w:pPr>
        <w:pStyle w:val="Zkladntext"/>
        <w:rPr>
          <w:rFonts w:ascii="Arial" w:hAnsi="Arial" w:cs="Arial"/>
          <w:sz w:val="22"/>
          <w:szCs w:val="22"/>
        </w:rPr>
      </w:pP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 xml:space="preserve">Pracovní skupina bude elektronicky obesílána též průběžnými výstupy zpracování Programu. 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Default="004B3BF1" w:rsidP="004B3BF1">
      <w:pPr>
        <w:spacing w:line="240" w:lineRule="auto"/>
        <w:rPr>
          <w:rFonts w:cs="Arial"/>
          <w:szCs w:val="22"/>
        </w:rPr>
      </w:pPr>
    </w:p>
    <w:p w:rsidR="00146AFF" w:rsidRPr="009E1D4C" w:rsidRDefault="00146AFF" w:rsidP="004B3BF1">
      <w:pPr>
        <w:spacing w:line="240" w:lineRule="auto"/>
        <w:rPr>
          <w:rFonts w:cs="Arial"/>
          <w:szCs w:val="22"/>
        </w:rPr>
      </w:pPr>
    </w:p>
    <w:p w:rsidR="004B3BF1" w:rsidRPr="00146AFF" w:rsidRDefault="00146AFF" w:rsidP="004B3BF1">
      <w:pPr>
        <w:numPr>
          <w:ilvl w:val="0"/>
          <w:numId w:val="3"/>
        </w:numPr>
        <w:spacing w:line="240" w:lineRule="auto"/>
        <w:rPr>
          <w:rFonts w:cs="Arial"/>
          <w:b/>
          <w:szCs w:val="22"/>
        </w:rPr>
      </w:pPr>
      <w:r w:rsidRPr="00146AFF">
        <w:rPr>
          <w:rFonts w:cs="Arial"/>
          <w:b/>
          <w:szCs w:val="22"/>
        </w:rPr>
        <w:t>ZAPOJENÍ VEŘEJNOSTI</w:t>
      </w:r>
    </w:p>
    <w:p w:rsidR="004B3BF1" w:rsidRDefault="004B3BF1" w:rsidP="004B3BF1">
      <w:pPr>
        <w:spacing w:line="240" w:lineRule="auto"/>
        <w:rPr>
          <w:rFonts w:cs="Arial"/>
          <w:szCs w:val="22"/>
        </w:rPr>
      </w:pPr>
    </w:p>
    <w:p w:rsidR="00146AFF" w:rsidRPr="009E1D4C" w:rsidRDefault="00146AFF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 xml:space="preserve">Zapojení veřejnosti je klíčové pro celý průběh a závěrečné přijetí Programu rozvoje obce. 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Formy zapojení veřejnosti: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numPr>
          <w:ilvl w:val="0"/>
          <w:numId w:val="6"/>
        </w:numPr>
        <w:spacing w:line="240" w:lineRule="auto"/>
        <w:rPr>
          <w:rFonts w:cs="Arial"/>
          <w:i/>
          <w:szCs w:val="22"/>
          <w:u w:val="single"/>
        </w:rPr>
      </w:pPr>
      <w:r w:rsidRPr="009E1D4C">
        <w:rPr>
          <w:rFonts w:cs="Arial"/>
          <w:i/>
          <w:szCs w:val="22"/>
          <w:u w:val="single"/>
        </w:rPr>
        <w:t>Informovanost</w:t>
      </w:r>
    </w:p>
    <w:p w:rsidR="004B3BF1" w:rsidRPr="009E1D4C" w:rsidRDefault="004B3BF1" w:rsidP="004B3BF1">
      <w:pPr>
        <w:numPr>
          <w:ilvl w:val="1"/>
          <w:numId w:val="6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 xml:space="preserve">Internetové stránky obce – veškeré výstupy zpracování (v návrhové podobě) v cca 3 týdenní periodě. Obsah zajistí starosta (zpracovatel, zpracovatelský tým). Umístění na internetové stránky zajistí……………. </w:t>
      </w:r>
      <w:r w:rsidRPr="009E1D4C">
        <w:rPr>
          <w:rFonts w:cs="Arial"/>
          <w:szCs w:val="22"/>
        </w:rPr>
        <w:br/>
        <w:t>(e-mail: ………………</w:t>
      </w:r>
      <w:proofErr w:type="gramStart"/>
      <w:r w:rsidRPr="009E1D4C">
        <w:rPr>
          <w:rFonts w:cs="Arial"/>
          <w:szCs w:val="22"/>
        </w:rPr>
        <w:t>…..)</w:t>
      </w:r>
      <w:proofErr w:type="gramEnd"/>
    </w:p>
    <w:p w:rsidR="004B3BF1" w:rsidRPr="009E1D4C" w:rsidRDefault="004B3BF1" w:rsidP="004B3BF1">
      <w:pPr>
        <w:numPr>
          <w:ilvl w:val="1"/>
          <w:numId w:val="6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Tištěné periodikum obce – bude zavedena rubrika „Program rozvoje obce“, kde budou každý měsíc pravidelně zveřejňovány nejaktuálnější výstupy zpracování Programu. Obsah zajistí starosta (zpracovatelský tým, zpracovatel). Umístění v tištěném periodiku zajistí………</w:t>
      </w:r>
      <w:proofErr w:type="gramStart"/>
      <w:r w:rsidRPr="009E1D4C">
        <w:rPr>
          <w:rFonts w:cs="Arial"/>
          <w:szCs w:val="22"/>
        </w:rPr>
        <w:t xml:space="preserve">….. </w:t>
      </w:r>
      <w:r w:rsidRPr="009E1D4C">
        <w:rPr>
          <w:rFonts w:cs="Arial"/>
          <w:szCs w:val="22"/>
        </w:rPr>
        <w:br/>
        <w:t>(e-mail</w:t>
      </w:r>
      <w:proofErr w:type="gramEnd"/>
      <w:r w:rsidRPr="009E1D4C">
        <w:rPr>
          <w:rFonts w:cs="Arial"/>
          <w:szCs w:val="22"/>
        </w:rPr>
        <w:t>: ……………………).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numPr>
          <w:ilvl w:val="0"/>
          <w:numId w:val="6"/>
        </w:numPr>
        <w:spacing w:line="240" w:lineRule="auto"/>
        <w:rPr>
          <w:rFonts w:cs="Arial"/>
          <w:i/>
          <w:szCs w:val="22"/>
          <w:u w:val="single"/>
        </w:rPr>
      </w:pPr>
      <w:r w:rsidRPr="009E1D4C">
        <w:rPr>
          <w:rFonts w:cs="Arial"/>
          <w:i/>
          <w:szCs w:val="22"/>
          <w:u w:val="single"/>
        </w:rPr>
        <w:t>Ankety</w:t>
      </w:r>
    </w:p>
    <w:p w:rsidR="004B3BF1" w:rsidRPr="009E1D4C" w:rsidRDefault="004B3BF1" w:rsidP="004B3BF1">
      <w:pPr>
        <w:numPr>
          <w:ilvl w:val="1"/>
          <w:numId w:val="6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na internetových stránkách obce</w:t>
      </w:r>
    </w:p>
    <w:p w:rsidR="004B3BF1" w:rsidRPr="009E1D4C" w:rsidRDefault="004B3BF1" w:rsidP="004B3BF1">
      <w:pPr>
        <w:numPr>
          <w:ilvl w:val="1"/>
          <w:numId w:val="6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v tištěném periodiku obce</w:t>
      </w:r>
    </w:p>
    <w:p w:rsidR="004B3BF1" w:rsidRPr="009E1D4C" w:rsidRDefault="004B3BF1" w:rsidP="004B3BF1">
      <w:pPr>
        <w:spacing w:line="240" w:lineRule="auto"/>
        <w:ind w:left="709"/>
        <w:rPr>
          <w:rFonts w:cs="Arial"/>
          <w:szCs w:val="22"/>
        </w:rPr>
      </w:pPr>
      <w:r w:rsidRPr="009E1D4C">
        <w:rPr>
          <w:rFonts w:cs="Arial"/>
          <w:szCs w:val="22"/>
        </w:rPr>
        <w:lastRenderedPageBreak/>
        <w:t>Budou připraveny celkem 3 ankety:</w:t>
      </w:r>
    </w:p>
    <w:p w:rsidR="004B3BF1" w:rsidRPr="009E1D4C" w:rsidRDefault="004B3BF1" w:rsidP="004B3BF1">
      <w:pPr>
        <w:numPr>
          <w:ilvl w:val="0"/>
          <w:numId w:val="10"/>
        </w:numPr>
        <w:spacing w:line="240" w:lineRule="auto"/>
        <w:ind w:left="1418"/>
        <w:rPr>
          <w:rFonts w:cs="Arial"/>
          <w:szCs w:val="22"/>
        </w:rPr>
      </w:pPr>
      <w:r w:rsidRPr="009E1D4C">
        <w:rPr>
          <w:rFonts w:cs="Arial"/>
          <w:szCs w:val="22"/>
        </w:rPr>
        <w:t>problémy, slabiny obce</w:t>
      </w:r>
      <w:r w:rsidRPr="009E1D4C">
        <w:rPr>
          <w:rFonts w:cs="Arial"/>
          <w:szCs w:val="22"/>
        </w:rPr>
        <w:tab/>
      </w:r>
      <w:r w:rsidRPr="009E1D4C">
        <w:rPr>
          <w:rFonts w:cs="Arial"/>
          <w:szCs w:val="22"/>
        </w:rPr>
        <w:tab/>
      </w:r>
      <w:r w:rsidRPr="009E1D4C">
        <w:rPr>
          <w:rFonts w:cs="Arial"/>
          <w:szCs w:val="22"/>
        </w:rPr>
        <w:tab/>
        <w:t>předpokládaný měsíc</w:t>
      </w:r>
    </w:p>
    <w:p w:rsidR="004B3BF1" w:rsidRPr="009E1D4C" w:rsidRDefault="004B3BF1" w:rsidP="004B3BF1">
      <w:pPr>
        <w:numPr>
          <w:ilvl w:val="0"/>
          <w:numId w:val="10"/>
        </w:numPr>
        <w:spacing w:line="240" w:lineRule="auto"/>
        <w:ind w:left="1418"/>
        <w:rPr>
          <w:rFonts w:cs="Arial"/>
          <w:szCs w:val="22"/>
        </w:rPr>
      </w:pPr>
      <w:r w:rsidRPr="009E1D4C">
        <w:rPr>
          <w:rFonts w:cs="Arial"/>
          <w:szCs w:val="22"/>
        </w:rPr>
        <w:t xml:space="preserve">potenciál </w:t>
      </w:r>
      <w:r w:rsidR="00CA4507">
        <w:rPr>
          <w:rFonts w:cs="Arial"/>
          <w:szCs w:val="22"/>
        </w:rPr>
        <w:t>obce</w:t>
      </w:r>
      <w:r w:rsidRPr="009E1D4C">
        <w:rPr>
          <w:rFonts w:cs="Arial"/>
          <w:szCs w:val="22"/>
        </w:rPr>
        <w:t>, přání občanů</w:t>
      </w:r>
      <w:r w:rsidRPr="009E1D4C">
        <w:rPr>
          <w:rFonts w:cs="Arial"/>
          <w:szCs w:val="22"/>
        </w:rPr>
        <w:tab/>
      </w:r>
      <w:r w:rsidRPr="009E1D4C">
        <w:rPr>
          <w:rFonts w:cs="Arial"/>
          <w:szCs w:val="22"/>
        </w:rPr>
        <w:tab/>
      </w:r>
      <w:r w:rsidR="00CA4507">
        <w:rPr>
          <w:rFonts w:cs="Arial"/>
          <w:szCs w:val="22"/>
        </w:rPr>
        <w:tab/>
      </w:r>
      <w:r w:rsidRPr="009E1D4C">
        <w:rPr>
          <w:rFonts w:cs="Arial"/>
          <w:szCs w:val="22"/>
        </w:rPr>
        <w:t>předpokládaný měsíc</w:t>
      </w:r>
    </w:p>
    <w:p w:rsidR="004B3BF1" w:rsidRPr="009E1D4C" w:rsidRDefault="004B3BF1" w:rsidP="004B3BF1">
      <w:pPr>
        <w:numPr>
          <w:ilvl w:val="0"/>
          <w:numId w:val="10"/>
        </w:numPr>
        <w:spacing w:line="240" w:lineRule="auto"/>
        <w:ind w:left="1418"/>
        <w:rPr>
          <w:rFonts w:cs="Arial"/>
          <w:szCs w:val="22"/>
        </w:rPr>
      </w:pPr>
      <w:r w:rsidRPr="009E1D4C">
        <w:rPr>
          <w:rFonts w:cs="Arial"/>
          <w:szCs w:val="22"/>
        </w:rPr>
        <w:t>hodnocení návrhové části Programu</w:t>
      </w:r>
      <w:r w:rsidRPr="009E1D4C">
        <w:rPr>
          <w:rFonts w:cs="Arial"/>
          <w:szCs w:val="22"/>
        </w:rPr>
        <w:tab/>
      </w:r>
      <w:r w:rsidRPr="009E1D4C">
        <w:rPr>
          <w:rFonts w:cs="Arial"/>
          <w:szCs w:val="22"/>
        </w:rPr>
        <w:tab/>
        <w:t>předpokládaný měsíc</w:t>
      </w:r>
    </w:p>
    <w:p w:rsidR="004B3BF1" w:rsidRPr="009E1D4C" w:rsidRDefault="004B3BF1" w:rsidP="004B3BF1">
      <w:pPr>
        <w:spacing w:line="240" w:lineRule="auto"/>
        <w:ind w:left="709"/>
        <w:rPr>
          <w:rFonts w:cs="Arial"/>
          <w:szCs w:val="22"/>
        </w:rPr>
      </w:pPr>
      <w:r w:rsidRPr="009E1D4C">
        <w:rPr>
          <w:rFonts w:cs="Arial"/>
          <w:szCs w:val="22"/>
        </w:rPr>
        <w:t>Přípravu, zpracování, distribuci, sběr a vyhodnocení anket zajistí obec.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numPr>
          <w:ilvl w:val="0"/>
          <w:numId w:val="6"/>
        </w:numPr>
        <w:spacing w:line="240" w:lineRule="auto"/>
        <w:rPr>
          <w:rFonts w:cs="Arial"/>
          <w:i/>
          <w:szCs w:val="22"/>
          <w:u w:val="single"/>
        </w:rPr>
      </w:pPr>
      <w:r w:rsidRPr="009E1D4C">
        <w:rPr>
          <w:rFonts w:cs="Arial"/>
          <w:i/>
          <w:szCs w:val="22"/>
          <w:u w:val="single"/>
        </w:rPr>
        <w:t>Setkávání s občany – Den starosty</w:t>
      </w:r>
    </w:p>
    <w:p w:rsidR="004B3BF1" w:rsidRPr="009E1D4C" w:rsidRDefault="004B3BF1" w:rsidP="004B3BF1">
      <w:pPr>
        <w:spacing w:line="240" w:lineRule="auto"/>
        <w:ind w:left="709"/>
        <w:rPr>
          <w:rFonts w:cs="Arial"/>
          <w:szCs w:val="22"/>
        </w:rPr>
      </w:pPr>
      <w:r w:rsidRPr="009E1D4C">
        <w:rPr>
          <w:rFonts w:cs="Arial"/>
          <w:szCs w:val="22"/>
        </w:rPr>
        <w:t>Pravidelné setkávání s občany – např. jako Den starosty, 1x měsíčně (v termínech dle rozhodnutí starosty obce). Obsahovou náplň připraví starosta (zpracovatel, zpracovatelský tým). Zástupce zpracovatele bude na jednání s občany přítomen</w:t>
      </w:r>
      <w:r w:rsidRPr="009E1D4C">
        <w:rPr>
          <w:rStyle w:val="Znakapoznpodarou"/>
          <w:rFonts w:cs="Arial"/>
          <w:szCs w:val="22"/>
        </w:rPr>
        <w:footnoteReference w:id="9"/>
      </w:r>
      <w:r w:rsidRPr="009E1D4C">
        <w:rPr>
          <w:rFonts w:cs="Arial"/>
          <w:szCs w:val="22"/>
        </w:rPr>
        <w:t>. Z každého setkání s občany bude pořízen záznam. Odůvodněné připomínky a náměty budou zapracovány do Programu.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numPr>
          <w:ilvl w:val="0"/>
          <w:numId w:val="6"/>
        </w:numPr>
        <w:spacing w:line="240" w:lineRule="auto"/>
        <w:rPr>
          <w:rFonts w:cs="Arial"/>
          <w:i/>
          <w:szCs w:val="22"/>
          <w:u w:val="single"/>
        </w:rPr>
      </w:pPr>
      <w:r w:rsidRPr="009E1D4C">
        <w:rPr>
          <w:rFonts w:cs="Arial"/>
          <w:i/>
          <w:szCs w:val="22"/>
          <w:u w:val="single"/>
        </w:rPr>
        <w:t>Práce s dětmi</w:t>
      </w:r>
    </w:p>
    <w:p w:rsidR="004B3BF1" w:rsidRPr="009E1D4C" w:rsidRDefault="004B3BF1" w:rsidP="004B3BF1">
      <w:pPr>
        <w:spacing w:line="240" w:lineRule="auto"/>
        <w:ind w:left="709"/>
        <w:rPr>
          <w:rFonts w:cs="Arial"/>
          <w:szCs w:val="22"/>
        </w:rPr>
      </w:pPr>
      <w:r w:rsidRPr="009E1D4C">
        <w:rPr>
          <w:rFonts w:cs="Arial"/>
          <w:szCs w:val="22"/>
        </w:rPr>
        <w:t>Dětské nápady a představy mohou být mnohdy velmi inspirativní. Obec ve spolupráci se základní školou (a základní uměleckou školou</w:t>
      </w:r>
      <w:r w:rsidRPr="009E1D4C">
        <w:rPr>
          <w:rStyle w:val="Znakapoznpodarou"/>
          <w:rFonts w:cs="Arial"/>
          <w:szCs w:val="22"/>
        </w:rPr>
        <w:footnoteReference w:id="10"/>
      </w:r>
      <w:r w:rsidRPr="009E1D4C">
        <w:rPr>
          <w:rFonts w:cs="Arial"/>
          <w:szCs w:val="22"/>
        </w:rPr>
        <w:t xml:space="preserve">) vyhlásí výtvarnou a slohovou soutěž na téma „budoucnost naší obce“. Podmínky soutěže a drobné ceny zajistí obec. Starosta (zpracovatel, zpracovatelský tým) zajistí doprovodný výklad k obsahu soutěže. </w:t>
      </w:r>
    </w:p>
    <w:p w:rsidR="004B3BF1" w:rsidRPr="009E1D4C" w:rsidRDefault="004B3BF1" w:rsidP="004B3BF1">
      <w:pPr>
        <w:spacing w:line="240" w:lineRule="auto"/>
        <w:ind w:left="709"/>
        <w:rPr>
          <w:rFonts w:cs="Arial"/>
          <w:szCs w:val="22"/>
        </w:rPr>
      </w:pPr>
      <w:r w:rsidRPr="009E1D4C">
        <w:rPr>
          <w:rFonts w:cs="Arial"/>
          <w:szCs w:val="22"/>
        </w:rPr>
        <w:t>Vyhlášení soutěže:</w:t>
      </w:r>
      <w:r w:rsidRPr="009E1D4C">
        <w:rPr>
          <w:rFonts w:cs="Arial"/>
          <w:szCs w:val="22"/>
        </w:rPr>
        <w:tab/>
      </w:r>
      <w:r w:rsidRPr="009E1D4C">
        <w:rPr>
          <w:rFonts w:cs="Arial"/>
          <w:szCs w:val="22"/>
        </w:rPr>
        <w:tab/>
        <w:t>datum (doporučení: x + 1 měsíc)</w:t>
      </w:r>
    </w:p>
    <w:p w:rsidR="004B3BF1" w:rsidRPr="009E1D4C" w:rsidRDefault="004B3BF1" w:rsidP="004B3BF1">
      <w:pPr>
        <w:spacing w:line="240" w:lineRule="auto"/>
        <w:ind w:left="709"/>
        <w:rPr>
          <w:rFonts w:cs="Arial"/>
          <w:szCs w:val="22"/>
        </w:rPr>
      </w:pPr>
      <w:r w:rsidRPr="009E1D4C">
        <w:rPr>
          <w:rFonts w:cs="Arial"/>
          <w:szCs w:val="22"/>
        </w:rPr>
        <w:t>Ukončení soutěže:</w:t>
      </w:r>
      <w:r w:rsidRPr="009E1D4C">
        <w:rPr>
          <w:rFonts w:cs="Arial"/>
          <w:szCs w:val="22"/>
        </w:rPr>
        <w:tab/>
      </w:r>
      <w:r w:rsidRPr="009E1D4C">
        <w:rPr>
          <w:rFonts w:cs="Arial"/>
          <w:szCs w:val="22"/>
        </w:rPr>
        <w:tab/>
        <w:t>datum (doporučení: x + 3 měsíce)</w:t>
      </w:r>
    </w:p>
    <w:p w:rsidR="004B3BF1" w:rsidRPr="009E1D4C" w:rsidRDefault="004B3BF1" w:rsidP="004B3BF1">
      <w:pPr>
        <w:spacing w:line="240" w:lineRule="auto"/>
        <w:ind w:left="709"/>
        <w:rPr>
          <w:rFonts w:cs="Arial"/>
          <w:szCs w:val="22"/>
        </w:rPr>
      </w:pPr>
      <w:r w:rsidRPr="009E1D4C">
        <w:rPr>
          <w:rFonts w:cs="Arial"/>
          <w:szCs w:val="22"/>
        </w:rPr>
        <w:t>Vyhodnocení soutěže:</w:t>
      </w:r>
      <w:r w:rsidRPr="009E1D4C">
        <w:rPr>
          <w:rFonts w:cs="Arial"/>
          <w:szCs w:val="22"/>
        </w:rPr>
        <w:tab/>
        <w:t>datum (doporučení: x + 4 měsíce)</w:t>
      </w:r>
      <w:r w:rsidRPr="009E1D4C">
        <w:rPr>
          <w:rStyle w:val="Znakapoznpodarou"/>
          <w:rFonts w:cs="Arial"/>
          <w:szCs w:val="22"/>
        </w:rPr>
        <w:footnoteReference w:id="11"/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Default="004B3BF1" w:rsidP="004B3BF1">
      <w:pPr>
        <w:spacing w:line="240" w:lineRule="auto"/>
        <w:rPr>
          <w:rFonts w:cs="Arial"/>
          <w:szCs w:val="22"/>
        </w:rPr>
      </w:pPr>
    </w:p>
    <w:p w:rsidR="00146AFF" w:rsidRPr="009E1D4C" w:rsidRDefault="00146AFF" w:rsidP="004B3BF1">
      <w:pPr>
        <w:spacing w:line="240" w:lineRule="auto"/>
        <w:rPr>
          <w:rFonts w:cs="Arial"/>
          <w:szCs w:val="22"/>
        </w:rPr>
      </w:pPr>
    </w:p>
    <w:p w:rsidR="004B3BF1" w:rsidRPr="00146AFF" w:rsidRDefault="00146AFF" w:rsidP="004B3BF1">
      <w:pPr>
        <w:numPr>
          <w:ilvl w:val="0"/>
          <w:numId w:val="3"/>
        </w:numPr>
        <w:spacing w:line="240" w:lineRule="auto"/>
        <w:jc w:val="left"/>
        <w:rPr>
          <w:rFonts w:cs="Arial"/>
          <w:b/>
          <w:szCs w:val="22"/>
        </w:rPr>
      </w:pPr>
      <w:r w:rsidRPr="00146AFF">
        <w:rPr>
          <w:rFonts w:cs="Arial"/>
          <w:b/>
          <w:szCs w:val="22"/>
        </w:rPr>
        <w:t xml:space="preserve">PROJEDNÁVÁNÍ V ORGÁNECH OBCE </w:t>
      </w:r>
    </w:p>
    <w:p w:rsidR="004B3BF1" w:rsidRDefault="004B3BF1" w:rsidP="004B3BF1">
      <w:pPr>
        <w:spacing w:line="240" w:lineRule="auto"/>
        <w:rPr>
          <w:rFonts w:cs="Arial"/>
          <w:szCs w:val="22"/>
        </w:rPr>
      </w:pPr>
    </w:p>
    <w:p w:rsidR="00146AFF" w:rsidRPr="009E1D4C" w:rsidRDefault="00146AFF" w:rsidP="004B3BF1">
      <w:pPr>
        <w:spacing w:line="240" w:lineRule="auto"/>
        <w:rPr>
          <w:rFonts w:cs="Arial"/>
          <w:szCs w:val="22"/>
        </w:rPr>
      </w:pPr>
    </w:p>
    <w:p w:rsidR="004B3BF1" w:rsidRPr="004B3BF1" w:rsidRDefault="004B3BF1" w:rsidP="004B3BF1">
      <w:pPr>
        <w:numPr>
          <w:ilvl w:val="0"/>
          <w:numId w:val="7"/>
        </w:numPr>
        <w:spacing w:line="240" w:lineRule="auto"/>
        <w:jc w:val="left"/>
        <w:rPr>
          <w:rFonts w:cs="Arial"/>
          <w:i/>
          <w:szCs w:val="22"/>
          <w:u w:val="single"/>
        </w:rPr>
      </w:pPr>
      <w:r w:rsidRPr="004B3BF1">
        <w:rPr>
          <w:rFonts w:cs="Arial"/>
          <w:i/>
          <w:szCs w:val="22"/>
          <w:u w:val="single"/>
        </w:rPr>
        <w:t>Zastupitelstvo obce</w:t>
      </w:r>
    </w:p>
    <w:p w:rsidR="004B3BF1" w:rsidRPr="009E1D4C" w:rsidRDefault="004B3BF1" w:rsidP="004B3BF1">
      <w:pPr>
        <w:spacing w:line="240" w:lineRule="auto"/>
        <w:ind w:left="360"/>
        <w:rPr>
          <w:rFonts w:cs="Arial"/>
          <w:szCs w:val="22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548"/>
        <w:gridCol w:w="4860"/>
        <w:gridCol w:w="2804"/>
      </w:tblGrid>
      <w:tr w:rsidR="004B3BF1" w:rsidRPr="009E1D4C" w:rsidTr="00FB5F58">
        <w:tc>
          <w:tcPr>
            <w:tcW w:w="1548" w:type="dxa"/>
          </w:tcPr>
          <w:p w:rsidR="004B3BF1" w:rsidRPr="009E1D4C" w:rsidRDefault="004B3BF1" w:rsidP="004B3BF1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9E1D4C">
              <w:rPr>
                <w:rFonts w:cs="Arial"/>
                <w:b/>
                <w:szCs w:val="22"/>
              </w:rPr>
              <w:t>Datum</w:t>
            </w:r>
          </w:p>
        </w:tc>
        <w:tc>
          <w:tcPr>
            <w:tcW w:w="4860" w:type="dxa"/>
          </w:tcPr>
          <w:p w:rsidR="004B3BF1" w:rsidRPr="009E1D4C" w:rsidRDefault="004B3BF1" w:rsidP="004B3BF1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9E1D4C">
              <w:rPr>
                <w:rFonts w:cs="Arial"/>
                <w:b/>
                <w:szCs w:val="22"/>
              </w:rPr>
              <w:t>Obsah bodu projednávání</w:t>
            </w:r>
          </w:p>
        </w:tc>
        <w:tc>
          <w:tcPr>
            <w:tcW w:w="2804" w:type="dxa"/>
          </w:tcPr>
          <w:p w:rsidR="004B3BF1" w:rsidRPr="009E1D4C" w:rsidRDefault="004B3BF1" w:rsidP="004B3BF1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9E1D4C">
              <w:rPr>
                <w:rFonts w:cs="Arial"/>
                <w:b/>
                <w:szCs w:val="22"/>
              </w:rPr>
              <w:t>Návrh na usnesení</w:t>
            </w:r>
          </w:p>
        </w:tc>
      </w:tr>
      <w:tr w:rsidR="004B3BF1" w:rsidRPr="009E1D4C" w:rsidTr="00FB5F58">
        <w:tc>
          <w:tcPr>
            <w:tcW w:w="1548" w:type="dxa"/>
            <w:vAlign w:val="center"/>
          </w:tcPr>
          <w:p w:rsidR="004B3BF1" w:rsidRPr="009E1D4C" w:rsidRDefault="004B3BF1" w:rsidP="004B3BF1">
            <w:pPr>
              <w:spacing w:line="240" w:lineRule="auto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x + 5 týdnů</w:t>
            </w:r>
          </w:p>
        </w:tc>
        <w:tc>
          <w:tcPr>
            <w:tcW w:w="4860" w:type="dxa"/>
            <w:vAlign w:val="center"/>
          </w:tcPr>
          <w:p w:rsidR="004B3BF1" w:rsidRPr="009E1D4C" w:rsidRDefault="004B3BF1" w:rsidP="004B3BF1">
            <w:pPr>
              <w:spacing w:line="240" w:lineRule="auto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informace o metodice a postupu zpracování Programu, představení harmonogramu a pracovní skupiny</w:t>
            </w:r>
          </w:p>
        </w:tc>
        <w:tc>
          <w:tcPr>
            <w:tcW w:w="2804" w:type="dxa"/>
            <w:vAlign w:val="center"/>
          </w:tcPr>
          <w:p w:rsidR="004B3BF1" w:rsidRPr="009E1D4C" w:rsidRDefault="004B3BF1" w:rsidP="004B3BF1">
            <w:pPr>
              <w:spacing w:line="240" w:lineRule="auto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bere na vědomí</w:t>
            </w:r>
          </w:p>
        </w:tc>
      </w:tr>
      <w:tr w:rsidR="004B3BF1" w:rsidRPr="009E1D4C" w:rsidTr="00FB5F58">
        <w:tc>
          <w:tcPr>
            <w:tcW w:w="1548" w:type="dxa"/>
            <w:vAlign w:val="center"/>
          </w:tcPr>
          <w:p w:rsidR="004B3BF1" w:rsidRPr="009E1D4C" w:rsidRDefault="004B3BF1" w:rsidP="004B3BF1">
            <w:pPr>
              <w:spacing w:line="240" w:lineRule="auto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y + 5 týdny</w:t>
            </w:r>
          </w:p>
        </w:tc>
        <w:tc>
          <w:tcPr>
            <w:tcW w:w="4860" w:type="dxa"/>
            <w:vAlign w:val="center"/>
          </w:tcPr>
          <w:p w:rsidR="004B3BF1" w:rsidRPr="009E1D4C" w:rsidRDefault="004B3BF1" w:rsidP="004B3BF1">
            <w:pPr>
              <w:spacing w:line="240" w:lineRule="auto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informace o postupu prací na analytické části, analytické závěry</w:t>
            </w:r>
          </w:p>
        </w:tc>
        <w:tc>
          <w:tcPr>
            <w:tcW w:w="2804" w:type="dxa"/>
            <w:vAlign w:val="center"/>
          </w:tcPr>
          <w:p w:rsidR="004B3BF1" w:rsidRPr="009E1D4C" w:rsidRDefault="004B3BF1" w:rsidP="004B3BF1">
            <w:pPr>
              <w:spacing w:line="240" w:lineRule="auto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schvaluje</w:t>
            </w:r>
          </w:p>
        </w:tc>
      </w:tr>
      <w:tr w:rsidR="004B3BF1" w:rsidRPr="009E1D4C" w:rsidTr="00FB5F58">
        <w:tc>
          <w:tcPr>
            <w:tcW w:w="1548" w:type="dxa"/>
            <w:vAlign w:val="center"/>
          </w:tcPr>
          <w:p w:rsidR="004B3BF1" w:rsidRPr="009E1D4C" w:rsidRDefault="004B3BF1" w:rsidP="004B3BF1">
            <w:pPr>
              <w:spacing w:line="240" w:lineRule="auto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y + 13 týdnů</w:t>
            </w:r>
          </w:p>
        </w:tc>
        <w:tc>
          <w:tcPr>
            <w:tcW w:w="4860" w:type="dxa"/>
            <w:vAlign w:val="center"/>
          </w:tcPr>
          <w:p w:rsidR="004B3BF1" w:rsidRPr="009E1D4C" w:rsidRDefault="004B3BF1" w:rsidP="004B3BF1">
            <w:pPr>
              <w:spacing w:line="240" w:lineRule="auto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návrhová část Program rozvoje obce</w:t>
            </w:r>
          </w:p>
        </w:tc>
        <w:tc>
          <w:tcPr>
            <w:tcW w:w="2804" w:type="dxa"/>
            <w:vAlign w:val="center"/>
          </w:tcPr>
          <w:p w:rsidR="004B3BF1" w:rsidRPr="009E1D4C" w:rsidRDefault="004B3BF1" w:rsidP="004B3BF1">
            <w:pPr>
              <w:spacing w:line="240" w:lineRule="auto"/>
              <w:rPr>
                <w:rFonts w:cs="Arial"/>
                <w:szCs w:val="22"/>
              </w:rPr>
            </w:pPr>
            <w:r w:rsidRPr="009E1D4C">
              <w:rPr>
                <w:rFonts w:cs="Arial"/>
                <w:szCs w:val="22"/>
              </w:rPr>
              <w:t>schvaluje</w:t>
            </w:r>
          </w:p>
        </w:tc>
      </w:tr>
    </w:tbl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Obsahovou náplň jednotlivých bodů projednání, podkladové dokumenty, návrhy usnesení a zpracovatelské představení na jednání zastupitelstva zajistí starosta (zpracovatel, zpracovatelský tým). Zástupce zpracovatele se osobně účastní všech jednání zastupitelstva</w:t>
      </w:r>
      <w:r w:rsidRPr="009E1D4C">
        <w:rPr>
          <w:rStyle w:val="Znakapoznpodarou"/>
          <w:rFonts w:cs="Arial"/>
          <w:szCs w:val="22"/>
        </w:rPr>
        <w:footnoteReference w:id="12"/>
      </w:r>
      <w:r w:rsidRPr="009E1D4C">
        <w:rPr>
          <w:rFonts w:cs="Arial"/>
          <w:szCs w:val="22"/>
        </w:rPr>
        <w:t>.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numPr>
          <w:ilvl w:val="0"/>
          <w:numId w:val="7"/>
        </w:numPr>
        <w:spacing w:line="240" w:lineRule="auto"/>
        <w:jc w:val="left"/>
        <w:rPr>
          <w:rFonts w:cs="Arial"/>
          <w:i/>
          <w:szCs w:val="22"/>
          <w:u w:val="single"/>
        </w:rPr>
      </w:pPr>
      <w:r w:rsidRPr="009E1D4C">
        <w:rPr>
          <w:rFonts w:cs="Arial"/>
          <w:i/>
          <w:szCs w:val="22"/>
          <w:u w:val="single"/>
        </w:rPr>
        <w:lastRenderedPageBreak/>
        <w:t>Rada obce</w:t>
      </w:r>
      <w:r w:rsidRPr="009E1D4C">
        <w:rPr>
          <w:rStyle w:val="Znakapoznpodarou"/>
          <w:rFonts w:cs="Arial"/>
          <w:i/>
          <w:szCs w:val="22"/>
          <w:u w:val="single"/>
        </w:rPr>
        <w:footnoteReference w:id="13"/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Starosta obce informuje radu obce dle potřeby o vývoji zpracování Programu a o všech souvisejících aktivitách. Závazná stanoviska a doporučení pro zastupitelstvo obce přijímá rada obce na svém zasedání vždy bezprostředně před zasedáním obecního zastupitelstvem. Podklady k těmto jednáním připravuje po obsahové stránce starosta obce (ve spolupráci se zpracovatelem či zpracovatelským týmem).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numPr>
          <w:ilvl w:val="0"/>
          <w:numId w:val="7"/>
        </w:numPr>
        <w:spacing w:line="240" w:lineRule="auto"/>
        <w:rPr>
          <w:rFonts w:cs="Arial"/>
          <w:i/>
          <w:szCs w:val="22"/>
          <w:u w:val="single"/>
        </w:rPr>
      </w:pPr>
      <w:r w:rsidRPr="009E1D4C">
        <w:rPr>
          <w:rFonts w:cs="Arial"/>
          <w:i/>
          <w:szCs w:val="22"/>
          <w:u w:val="single"/>
        </w:rPr>
        <w:t>Výbory zastupitelstva obce</w:t>
      </w: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</w:p>
    <w:p w:rsidR="004B3BF1" w:rsidRPr="009E1D4C" w:rsidRDefault="004B3BF1" w:rsidP="004B3BF1">
      <w:p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Výbory zastupitelstva obce obdrží podkladové materiály pro jednání zastupitelstva obce k vyjádření vždy 15 dní před zasedáním zastupitelstva, které bude rozhodovat o jednotlivých etapách zpracování Programu tj.: přípravu podkladů a e-mailovou distribuci zajistí starosta (zpracovatel, zpracovatelský tým).</w:t>
      </w:r>
    </w:p>
    <w:p w:rsidR="004B3BF1" w:rsidRDefault="00BD4FF0" w:rsidP="004B3BF1">
      <w:pPr>
        <w:spacing w:line="240" w:lineRule="auto"/>
        <w:rPr>
          <w:rFonts w:cs="Arial"/>
          <w:szCs w:val="20"/>
        </w:rPr>
      </w:pPr>
      <w:r w:rsidRPr="006C43A4">
        <w:rPr>
          <w:rFonts w:cs="Arial"/>
          <w:szCs w:val="20"/>
        </w:rPr>
        <w:t xml:space="preserve"> </w:t>
      </w:r>
    </w:p>
    <w:p w:rsidR="00146AFF" w:rsidRDefault="00146AFF" w:rsidP="004B3BF1">
      <w:pPr>
        <w:spacing w:line="240" w:lineRule="auto"/>
        <w:rPr>
          <w:rFonts w:cs="Arial"/>
          <w:szCs w:val="20"/>
        </w:rPr>
      </w:pPr>
    </w:p>
    <w:p w:rsidR="007F5577" w:rsidRDefault="007F5577" w:rsidP="004B3BF1">
      <w:pPr>
        <w:spacing w:line="240" w:lineRule="auto"/>
        <w:rPr>
          <w:rFonts w:cs="Arial"/>
          <w:szCs w:val="20"/>
        </w:rPr>
      </w:pPr>
    </w:p>
    <w:p w:rsidR="007F5577" w:rsidRDefault="007F5577" w:rsidP="004B3BF1">
      <w:pPr>
        <w:spacing w:line="240" w:lineRule="auto"/>
        <w:rPr>
          <w:rFonts w:cs="Arial"/>
          <w:szCs w:val="20"/>
        </w:rPr>
      </w:pPr>
    </w:p>
    <w:p w:rsidR="00146AFF" w:rsidRPr="009D1BFD" w:rsidRDefault="00146AFF" w:rsidP="004B3BF1">
      <w:pPr>
        <w:spacing w:line="240" w:lineRule="auto"/>
        <w:rPr>
          <w:rFonts w:cs="Arial"/>
          <w:b/>
        </w:rPr>
      </w:pPr>
    </w:p>
    <w:p w:rsidR="004B3BF1" w:rsidRPr="009D1BFD" w:rsidRDefault="004B3BF1" w:rsidP="004B3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240" w:lineRule="auto"/>
        <w:rPr>
          <w:rFonts w:cs="Arial"/>
          <w:b/>
        </w:rPr>
      </w:pPr>
    </w:p>
    <w:p w:rsidR="004B3BF1" w:rsidRPr="009D1BFD" w:rsidRDefault="007F5577" w:rsidP="004B3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240" w:lineRule="auto"/>
        <w:jc w:val="center"/>
        <w:rPr>
          <w:rFonts w:cs="Arial"/>
          <w:b/>
          <w:sz w:val="28"/>
          <w:szCs w:val="28"/>
        </w:rPr>
      </w:pPr>
      <w:r w:rsidRPr="009E1D4C">
        <w:rPr>
          <w:rFonts w:cs="Arial"/>
          <w:b/>
          <w:smallCaps/>
          <w:szCs w:val="22"/>
        </w:rPr>
        <w:t>ZPRACOVATELSKÁ ETAPA</w:t>
      </w:r>
    </w:p>
    <w:p w:rsidR="004B3BF1" w:rsidRPr="009D1BFD" w:rsidRDefault="004B3BF1" w:rsidP="004B3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240" w:lineRule="auto"/>
        <w:rPr>
          <w:rFonts w:cs="Arial"/>
          <w:b/>
        </w:rPr>
      </w:pPr>
    </w:p>
    <w:p w:rsidR="004B3BF1" w:rsidRPr="009D1BFD" w:rsidRDefault="004B3BF1" w:rsidP="004B3BF1">
      <w:pPr>
        <w:spacing w:line="240" w:lineRule="auto"/>
        <w:rPr>
          <w:rFonts w:cs="Arial"/>
        </w:rPr>
      </w:pPr>
    </w:p>
    <w:p w:rsidR="004B3BF1" w:rsidRPr="009D1BFD" w:rsidRDefault="004B3BF1" w:rsidP="004B3BF1">
      <w:pPr>
        <w:spacing w:line="240" w:lineRule="auto"/>
        <w:rPr>
          <w:rFonts w:cs="Arial"/>
        </w:rPr>
      </w:pPr>
    </w:p>
    <w:p w:rsidR="007F5577" w:rsidRPr="009E1D4C" w:rsidRDefault="007F5577" w:rsidP="007F5577">
      <w:pPr>
        <w:rPr>
          <w:rFonts w:cs="Arial"/>
          <w:szCs w:val="22"/>
        </w:rPr>
      </w:pPr>
      <w:r w:rsidRPr="009E1D4C">
        <w:rPr>
          <w:rFonts w:cs="Arial"/>
          <w:szCs w:val="22"/>
        </w:rPr>
        <w:t>Jednotlivé zpracovatelské kroky budou plně v souladu s harmonogramem zpracování, který je přílohou č. 1 této metodiky.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numPr>
          <w:ilvl w:val="0"/>
          <w:numId w:val="11"/>
        </w:numPr>
        <w:spacing w:line="240" w:lineRule="auto"/>
        <w:rPr>
          <w:rFonts w:cs="Arial"/>
          <w:b/>
          <w:szCs w:val="22"/>
        </w:rPr>
      </w:pPr>
      <w:r w:rsidRPr="009E1D4C">
        <w:rPr>
          <w:rFonts w:cs="Arial"/>
          <w:b/>
          <w:szCs w:val="22"/>
        </w:rPr>
        <w:t>ANALYTICKÁ ČÁST PROGRAMU ROZVOJE OBCE</w:t>
      </w:r>
    </w:p>
    <w:p w:rsidR="007F5577" w:rsidRDefault="007F5577" w:rsidP="007F5577">
      <w:pPr>
        <w:ind w:left="360"/>
        <w:rPr>
          <w:rFonts w:cs="Arial"/>
          <w:b/>
          <w:szCs w:val="22"/>
        </w:rPr>
      </w:pPr>
    </w:p>
    <w:p w:rsidR="007F5577" w:rsidRPr="009E1D4C" w:rsidRDefault="007F5577" w:rsidP="007F5577">
      <w:pPr>
        <w:ind w:left="360"/>
        <w:rPr>
          <w:rFonts w:cs="Arial"/>
          <w:b/>
          <w:szCs w:val="22"/>
        </w:rPr>
      </w:pPr>
    </w:p>
    <w:p w:rsidR="007F5577" w:rsidRPr="009E1D4C" w:rsidRDefault="007F5577" w:rsidP="007F5577">
      <w:pPr>
        <w:numPr>
          <w:ilvl w:val="0"/>
          <w:numId w:val="15"/>
        </w:numPr>
        <w:tabs>
          <w:tab w:val="clear" w:pos="720"/>
          <w:tab w:val="num" w:pos="993"/>
        </w:tabs>
        <w:spacing w:line="240" w:lineRule="auto"/>
        <w:ind w:left="993"/>
        <w:rPr>
          <w:rFonts w:cs="Arial"/>
          <w:b/>
          <w:i/>
          <w:szCs w:val="22"/>
        </w:rPr>
      </w:pPr>
      <w:r w:rsidRPr="009E1D4C">
        <w:rPr>
          <w:rFonts w:cs="Arial"/>
          <w:b/>
          <w:i/>
          <w:szCs w:val="22"/>
        </w:rPr>
        <w:t>Socioekonomická analýza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  <w:r w:rsidRPr="009E1D4C">
        <w:rPr>
          <w:rFonts w:cs="Arial"/>
          <w:szCs w:val="22"/>
        </w:rPr>
        <w:t>Postupné kroky:</w:t>
      </w:r>
    </w:p>
    <w:p w:rsidR="007F5577" w:rsidRPr="009E1D4C" w:rsidRDefault="007F5577" w:rsidP="007F5577">
      <w:pPr>
        <w:numPr>
          <w:ilvl w:val="0"/>
          <w:numId w:val="12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Sběr a zpracování dat – data budou čerpána ze zdrojů ČSÚ, z databází jiných administrativních zdrojů a z podkladů, které jsou k dispozici na OÚ. Vedení obce zajistí součinnost svých pracovníků se zástupci zpracovatele při pořizování potřebných podkladů. Základní požadavky na podklady (zajistí obec):</w:t>
      </w:r>
    </w:p>
    <w:p w:rsidR="007F5577" w:rsidRPr="009E1D4C" w:rsidRDefault="007F5577" w:rsidP="007F5577">
      <w:pPr>
        <w:numPr>
          <w:ilvl w:val="1"/>
          <w:numId w:val="12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dosud zpracované koncepce (i dílčí)</w:t>
      </w:r>
    </w:p>
    <w:p w:rsidR="007F5577" w:rsidRPr="009E1D4C" w:rsidRDefault="007F5577" w:rsidP="007F5577">
      <w:pPr>
        <w:numPr>
          <w:ilvl w:val="1"/>
          <w:numId w:val="12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územní plán – textová i grafická část</w:t>
      </w:r>
    </w:p>
    <w:p w:rsidR="007F5577" w:rsidRPr="009E1D4C" w:rsidRDefault="007F5577" w:rsidP="007F5577">
      <w:pPr>
        <w:numPr>
          <w:ilvl w:val="1"/>
          <w:numId w:val="12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dílčí vize, cíle obce (jsou-li stanoveny, určeny)</w:t>
      </w:r>
    </w:p>
    <w:p w:rsidR="007F5577" w:rsidRPr="009E1D4C" w:rsidRDefault="007F5577" w:rsidP="007F5577">
      <w:pPr>
        <w:numPr>
          <w:ilvl w:val="1"/>
          <w:numId w:val="12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rozpočtový výhled (je-li zpracován)</w:t>
      </w:r>
    </w:p>
    <w:p w:rsidR="007F5577" w:rsidRPr="009E1D4C" w:rsidRDefault="007F5577" w:rsidP="007F5577">
      <w:pPr>
        <w:numPr>
          <w:ilvl w:val="1"/>
          <w:numId w:val="12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očekávané havarijní situace vyžadující okamžité čerpání finanční prostředků z rozpočtu obce</w:t>
      </w:r>
    </w:p>
    <w:p w:rsidR="007F5577" w:rsidRPr="009E1D4C" w:rsidRDefault="007F5577" w:rsidP="007F5577">
      <w:pPr>
        <w:numPr>
          <w:ilvl w:val="1"/>
          <w:numId w:val="12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plánované rozvojové aktivity širšího zázemí obce (mikroregion, DSO</w:t>
      </w:r>
      <w:r w:rsidRPr="009E1D4C">
        <w:rPr>
          <w:rStyle w:val="Znakapoznpodarou"/>
          <w:rFonts w:cs="Arial"/>
          <w:szCs w:val="22"/>
        </w:rPr>
        <w:footnoteReference w:id="14"/>
      </w:r>
      <w:r w:rsidRPr="009E1D4C">
        <w:rPr>
          <w:rFonts w:cs="Arial"/>
          <w:szCs w:val="22"/>
        </w:rPr>
        <w:t>, okolní obce)</w:t>
      </w:r>
    </w:p>
    <w:p w:rsidR="007F5577" w:rsidRPr="009E1D4C" w:rsidRDefault="007F5577" w:rsidP="007F5577">
      <w:pPr>
        <w:numPr>
          <w:ilvl w:val="1"/>
          <w:numId w:val="12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lastRenderedPageBreak/>
        <w:t>rozvojové záměry jednotlivých organizací obce (jsou-li definovány)</w:t>
      </w:r>
    </w:p>
    <w:p w:rsidR="007F5577" w:rsidRPr="009E1D4C" w:rsidRDefault="007F5577" w:rsidP="007F5577">
      <w:pPr>
        <w:numPr>
          <w:ilvl w:val="1"/>
          <w:numId w:val="12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veškeré materiály o částech obce (historické, kroniky, novodobé záznamy, apod.), které jsou k dispozici.</w:t>
      </w:r>
    </w:p>
    <w:p w:rsidR="007F5577" w:rsidRPr="009E1D4C" w:rsidRDefault="007F5577" w:rsidP="007F5577">
      <w:pPr>
        <w:numPr>
          <w:ilvl w:val="0"/>
          <w:numId w:val="12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Shromážděné podklady a informace budou vyhodnoceny a roztříděny dle definovaných problémových okruhů – Ekonomika, Lidské zdroje, Vybavenost obce, Infrastruktura, Životní prostředí, Cestovní ruch. V těchto problémových okruzích bude provedena socioekonomická analýza (s využitím standardních statisticko-analytických nástrojů). Výstupem budou dílčí SWOT analýzy jednotlivých problémových okruhů, resp. dílčí analytické závěry. Celkovým výstupem socioekonomické analýzy budou souhrnné analytické závěry, transformovatelné do návrhové části Programu.</w:t>
      </w:r>
    </w:p>
    <w:p w:rsidR="007F5577" w:rsidRPr="009E1D4C" w:rsidRDefault="007F5577" w:rsidP="007F5577">
      <w:pPr>
        <w:numPr>
          <w:ilvl w:val="0"/>
          <w:numId w:val="12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Součástí jednotlivých analyzovaných témat bude též základní srovnání úrovně dílčích ukazatelů s velikostně podobnými obcemi v daném kraji. Kde to bude účelné, budou aplikovány příklady dobré praxe.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numPr>
          <w:ilvl w:val="0"/>
          <w:numId w:val="15"/>
        </w:numPr>
        <w:tabs>
          <w:tab w:val="clear" w:pos="720"/>
          <w:tab w:val="num" w:pos="993"/>
        </w:tabs>
        <w:spacing w:line="240" w:lineRule="auto"/>
        <w:ind w:left="993" w:hanging="633"/>
        <w:rPr>
          <w:rFonts w:cs="Arial"/>
          <w:b/>
          <w:i/>
          <w:szCs w:val="22"/>
        </w:rPr>
      </w:pPr>
      <w:r w:rsidRPr="009E1D4C">
        <w:rPr>
          <w:rFonts w:cs="Arial"/>
          <w:b/>
          <w:i/>
          <w:szCs w:val="22"/>
        </w:rPr>
        <w:t>Finanční analýza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  <w:r w:rsidRPr="009E1D4C">
        <w:rPr>
          <w:rFonts w:cs="Arial"/>
          <w:szCs w:val="22"/>
        </w:rPr>
        <w:t>Pro zpracování finanční analýzy je třeba úzká součinnost s finančním odborem obce, resp. se zpracovatelem účetnictví a s finančním výborem. Nezbytné podklady pro zpracování jsou následující:</w:t>
      </w:r>
    </w:p>
    <w:p w:rsidR="007F5577" w:rsidRPr="009E1D4C" w:rsidRDefault="007F5577" w:rsidP="007F5577">
      <w:pPr>
        <w:numPr>
          <w:ilvl w:val="0"/>
          <w:numId w:val="13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běžné účetní a finanční výkazy rozpočtového hospodaření za období (ideálně minimálně 5 let), aktuální finanční data běžného roku (sestavený rozpočet);</w:t>
      </w:r>
    </w:p>
    <w:p w:rsidR="007F5577" w:rsidRPr="009E1D4C" w:rsidRDefault="007F5577" w:rsidP="007F5577">
      <w:pPr>
        <w:numPr>
          <w:ilvl w:val="0"/>
          <w:numId w:val="13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komentované zprávy o hospodaření obce za období (dle bodu 1);</w:t>
      </w:r>
    </w:p>
    <w:p w:rsidR="007F5577" w:rsidRPr="009E1D4C" w:rsidRDefault="007F5577" w:rsidP="007F5577">
      <w:pPr>
        <w:numPr>
          <w:ilvl w:val="0"/>
          <w:numId w:val="13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zprávy finančního výboru obce za období (dle bodu 1);</w:t>
      </w:r>
    </w:p>
    <w:p w:rsidR="007F5577" w:rsidRPr="009E1D4C" w:rsidRDefault="007F5577" w:rsidP="007F5577">
      <w:pPr>
        <w:numPr>
          <w:ilvl w:val="0"/>
          <w:numId w:val="13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soupis nemovitého majetku obce k datu poslední inventarizace;</w:t>
      </w:r>
    </w:p>
    <w:p w:rsidR="007F5577" w:rsidRPr="009E1D4C" w:rsidRDefault="007F5577" w:rsidP="007F5577">
      <w:pPr>
        <w:numPr>
          <w:ilvl w:val="0"/>
          <w:numId w:val="13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výčet ekonomických skutečností neobsažených v účetních výkazech (zejména smluvní závazkové vztahy neevidované v účetnictví);</w:t>
      </w:r>
    </w:p>
    <w:p w:rsidR="007F5577" w:rsidRPr="009E1D4C" w:rsidRDefault="007F5577" w:rsidP="007F5577">
      <w:pPr>
        <w:numPr>
          <w:ilvl w:val="0"/>
          <w:numId w:val="13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výpis současně plánovaných finančně nákladných akcí na období následujících pěti let;</w:t>
      </w:r>
    </w:p>
    <w:p w:rsidR="007F5577" w:rsidRPr="009E1D4C" w:rsidRDefault="007F5577" w:rsidP="007F5577">
      <w:pPr>
        <w:numPr>
          <w:ilvl w:val="0"/>
          <w:numId w:val="13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další doklady, jejichž potřeba vznikne při zpracování finanční analýzy.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  <w:r w:rsidRPr="009E1D4C">
        <w:rPr>
          <w:rFonts w:cs="Arial"/>
          <w:szCs w:val="22"/>
        </w:rPr>
        <w:t>Výstupem analýzy bude zhodnocení stavu a vývoje finančního hospodaření obce a návrh opatření na příjmové i výdajové straně rozpočtu, doporučení v oblasti investiční politiky obce a návrh postupů finančního řízení obce s ohledem na realizaci aktivit a naplnění cílů Programu.</w:t>
      </w:r>
    </w:p>
    <w:p w:rsidR="007F5577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numPr>
          <w:ilvl w:val="0"/>
          <w:numId w:val="15"/>
        </w:numPr>
        <w:tabs>
          <w:tab w:val="clear" w:pos="720"/>
          <w:tab w:val="num" w:pos="993"/>
        </w:tabs>
        <w:spacing w:line="240" w:lineRule="auto"/>
        <w:ind w:left="993"/>
        <w:rPr>
          <w:rFonts w:cs="Arial"/>
          <w:b/>
          <w:i/>
          <w:szCs w:val="22"/>
        </w:rPr>
      </w:pPr>
      <w:r w:rsidRPr="009E1D4C">
        <w:rPr>
          <w:rFonts w:cs="Arial"/>
          <w:b/>
          <w:i/>
          <w:szCs w:val="22"/>
        </w:rPr>
        <w:t xml:space="preserve">Organizační analýza a analýza vnějších vztahů </w:t>
      </w:r>
      <w:r w:rsidR="00CA4507">
        <w:rPr>
          <w:rFonts w:cs="Arial"/>
          <w:b/>
          <w:i/>
          <w:szCs w:val="22"/>
        </w:rPr>
        <w:t>obce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  <w:r w:rsidRPr="009E1D4C">
        <w:rPr>
          <w:rFonts w:cs="Arial"/>
          <w:szCs w:val="22"/>
        </w:rPr>
        <w:t>Potřebné podklady (konkretizovat dle skutečného stavu po konzultaci s vedením obce):</w:t>
      </w:r>
    </w:p>
    <w:p w:rsidR="007F5577" w:rsidRPr="009E1D4C" w:rsidRDefault="007F5577" w:rsidP="007F5577">
      <w:pPr>
        <w:numPr>
          <w:ilvl w:val="0"/>
          <w:numId w:val="14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organizační řád,</w:t>
      </w:r>
    </w:p>
    <w:p w:rsidR="007F5577" w:rsidRPr="009E1D4C" w:rsidRDefault="007F5577" w:rsidP="007F5577">
      <w:pPr>
        <w:numPr>
          <w:ilvl w:val="0"/>
          <w:numId w:val="14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organizační směrnice,</w:t>
      </w:r>
    </w:p>
    <w:p w:rsidR="007F5577" w:rsidRPr="009E1D4C" w:rsidRDefault="007F5577" w:rsidP="007F5577">
      <w:pPr>
        <w:numPr>
          <w:ilvl w:val="0"/>
          <w:numId w:val="14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pozice obce, cíle a očekávání obce v jednotlivých sdruženích, k</w:t>
      </w:r>
      <w:r w:rsidR="00CA4507">
        <w:rPr>
          <w:rFonts w:cs="Arial"/>
          <w:szCs w:val="22"/>
        </w:rPr>
        <w:t>t</w:t>
      </w:r>
      <w:r w:rsidRPr="009E1D4C">
        <w:rPr>
          <w:rFonts w:cs="Arial"/>
          <w:szCs w:val="22"/>
        </w:rPr>
        <w:t>e</w:t>
      </w:r>
      <w:r w:rsidR="00CA4507">
        <w:rPr>
          <w:rFonts w:cs="Arial"/>
          <w:szCs w:val="22"/>
        </w:rPr>
        <w:t>rých</w:t>
      </w:r>
      <w:r w:rsidRPr="009E1D4C">
        <w:rPr>
          <w:rFonts w:cs="Arial"/>
          <w:szCs w:val="22"/>
        </w:rPr>
        <w:t xml:space="preserve"> je o</w:t>
      </w:r>
      <w:r w:rsidR="00CA4507">
        <w:rPr>
          <w:rFonts w:cs="Arial"/>
          <w:szCs w:val="22"/>
        </w:rPr>
        <w:t>bec</w:t>
      </w:r>
      <w:r w:rsidRPr="009E1D4C">
        <w:rPr>
          <w:rFonts w:cs="Arial"/>
          <w:szCs w:val="22"/>
        </w:rPr>
        <w:t xml:space="preserve"> členem (mikroregiony, DSO, MAS),</w:t>
      </w:r>
    </w:p>
    <w:p w:rsidR="007F5577" w:rsidRPr="009E1D4C" w:rsidRDefault="007F5577" w:rsidP="007F5577">
      <w:pPr>
        <w:numPr>
          <w:ilvl w:val="0"/>
          <w:numId w:val="14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zprávy o probíhající přeshraniční spolupráci,</w:t>
      </w:r>
    </w:p>
    <w:p w:rsidR="007F5577" w:rsidRPr="009E1D4C" w:rsidRDefault="007F5577" w:rsidP="007F5577">
      <w:pPr>
        <w:numPr>
          <w:ilvl w:val="0"/>
          <w:numId w:val="14"/>
        </w:numPr>
        <w:spacing w:line="240" w:lineRule="auto"/>
        <w:rPr>
          <w:rFonts w:cs="Arial"/>
          <w:szCs w:val="22"/>
        </w:rPr>
      </w:pPr>
      <w:r w:rsidRPr="009E1D4C">
        <w:rPr>
          <w:rFonts w:cs="Arial"/>
          <w:szCs w:val="22"/>
        </w:rPr>
        <w:t>finanční náročnost realizace vnějších vztahů obce.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  <w:r w:rsidRPr="009E1D4C">
        <w:rPr>
          <w:rFonts w:cs="Arial"/>
          <w:szCs w:val="22"/>
        </w:rPr>
        <w:t xml:space="preserve">Výstupem zjednodušené organizační analýzy bude návrh opatření v oblasti vnitřní komunikace a racionalizace rozhodovacích procesů a procesů řízení samosprávných aktivit obce. Výstupem analýzy vnějších vztahů obce bude zhodnocení jejich přínosu a návrh opatření ke zvýšení jejich efektivnosti. 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numPr>
          <w:ilvl w:val="0"/>
          <w:numId w:val="11"/>
        </w:numPr>
        <w:spacing w:line="240" w:lineRule="auto"/>
        <w:rPr>
          <w:rFonts w:cs="Arial"/>
          <w:b/>
          <w:szCs w:val="22"/>
        </w:rPr>
      </w:pPr>
      <w:r w:rsidRPr="009E1D4C">
        <w:rPr>
          <w:rFonts w:cs="Arial"/>
          <w:b/>
          <w:szCs w:val="22"/>
        </w:rPr>
        <w:t>NÁVRHOVÁ ČÁST PROGRAMU ROZVOJE OBCE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  <w:r w:rsidRPr="009E1D4C">
        <w:rPr>
          <w:rFonts w:cs="Arial"/>
          <w:szCs w:val="22"/>
        </w:rPr>
        <w:t>Návrhová programovací část Programu rozvoje by se měla stát podkladem pro další konkrétní rozhodování orgánů obce o jednotlivých rozvojových záměrech a měla by být podpůrným a stabilizujícím prvkem ve vztahu obyvatel obce, podnikatelských subjektů, spolků a obce samotné z hlediska určitého, předem definovaného, směrování rozvojových aktivit. Nastavení základních trendů rozvoje obce, doplněné o návrh konkrétních realizačních kroků, by mělo napomoci dalšímu pozitivnímu socioekonomickému rozvoji obce s ohledem na rozvoj všech jeho částí.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  <w:r w:rsidRPr="009E1D4C">
        <w:rPr>
          <w:rFonts w:cs="Arial"/>
          <w:szCs w:val="22"/>
        </w:rPr>
        <w:t>V postupných krocích bude v rámci návrhové části Program provedeno: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  <w:r w:rsidRPr="007F5577">
        <w:rPr>
          <w:rFonts w:cs="Arial"/>
          <w:szCs w:val="22"/>
        </w:rPr>
        <w:t xml:space="preserve">Stanovení </w:t>
      </w:r>
      <w:r w:rsidRPr="009E1D4C">
        <w:rPr>
          <w:rFonts w:cs="Arial"/>
          <w:b/>
          <w:szCs w:val="22"/>
        </w:rPr>
        <w:t xml:space="preserve">strategických (dlouhodobých) cílů rozvoje obce </w:t>
      </w:r>
      <w:r w:rsidRPr="007F5577">
        <w:rPr>
          <w:rFonts w:cs="Arial"/>
          <w:szCs w:val="22"/>
        </w:rPr>
        <w:t xml:space="preserve">a </w:t>
      </w:r>
      <w:r w:rsidRPr="009E1D4C">
        <w:rPr>
          <w:rFonts w:cs="Arial"/>
          <w:b/>
          <w:szCs w:val="22"/>
        </w:rPr>
        <w:t>programových úkolů</w:t>
      </w:r>
      <w:r w:rsidRPr="009E1D4C">
        <w:rPr>
          <w:rFonts w:cs="Arial"/>
          <w:szCs w:val="22"/>
        </w:rPr>
        <w:t xml:space="preserve">, tj. střednědobých opatření a aktivit, jejichž realizace povede k postupnému naplnění programových úkolů a tím i stanovených cílů. Vybrané </w:t>
      </w:r>
      <w:r w:rsidRPr="009E1D4C">
        <w:rPr>
          <w:rFonts w:cs="Arial"/>
          <w:b/>
          <w:szCs w:val="22"/>
        </w:rPr>
        <w:t>aktivity</w:t>
      </w:r>
      <w:r w:rsidRPr="009E1D4C">
        <w:rPr>
          <w:rFonts w:cs="Arial"/>
          <w:szCs w:val="22"/>
        </w:rPr>
        <w:t xml:space="preserve"> budou specifikovány vč. predikce možných dopadů a multiplikačních efektů, návrhu harmonogramu realizace, odhadu finanční náročnosti a doporučení možných nástrojů uvedení plánovaných opatření do praxe. V závěrečném souhrnu návrhové části budou, na základě návrhu zpracovatele a po projednání v pracovní skupině a orgánech zadavatele, stanoveny </w:t>
      </w:r>
      <w:r w:rsidRPr="009E1D4C">
        <w:rPr>
          <w:rFonts w:cs="Arial"/>
          <w:b/>
          <w:szCs w:val="22"/>
        </w:rPr>
        <w:t>priority řešení</w:t>
      </w:r>
      <w:r w:rsidRPr="009E1D4C">
        <w:rPr>
          <w:rFonts w:cs="Arial"/>
          <w:szCs w:val="22"/>
        </w:rPr>
        <w:t xml:space="preserve"> jednotlivých dílčích úkolů. 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  <w:r w:rsidRPr="009E1D4C">
        <w:rPr>
          <w:rFonts w:cs="Arial"/>
          <w:szCs w:val="22"/>
        </w:rPr>
        <w:t>Návrhová část bude zpracována tak, aby byla plně kompatibilní s rozvojovými dokumenty …………………… kraje (jak obecnými, tj. Strategie rozvoje kraje a Program rozvoje kraje, tak i sektorovým, např. Program rozvoje cestovního ruchu, apod.), aby umožňoval rozvoj „přeshraniční“ spolupráce s okolními obcemi a mikroregiony a aby jej bylo možno využití pro čerpání prostředků z domácích i zahraničních zdrojů, zejména ze zdrojů EU.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Default="007F5577">
      <w:pPr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7F5577" w:rsidRPr="009E1D4C" w:rsidRDefault="007F5577" w:rsidP="007F5577">
      <w:pPr>
        <w:numPr>
          <w:ilvl w:val="0"/>
          <w:numId w:val="11"/>
        </w:numPr>
        <w:spacing w:line="240" w:lineRule="auto"/>
        <w:rPr>
          <w:rFonts w:cs="Arial"/>
          <w:b/>
          <w:szCs w:val="22"/>
        </w:rPr>
      </w:pPr>
      <w:r w:rsidRPr="009E1D4C">
        <w:rPr>
          <w:rFonts w:cs="Arial"/>
          <w:b/>
          <w:szCs w:val="22"/>
        </w:rPr>
        <w:lastRenderedPageBreak/>
        <w:t>DALŠÍ VÝSTUPY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ind w:left="709"/>
        <w:rPr>
          <w:rFonts w:cs="Arial"/>
          <w:b/>
          <w:i/>
          <w:szCs w:val="22"/>
        </w:rPr>
      </w:pPr>
      <w:r w:rsidRPr="009E1D4C">
        <w:rPr>
          <w:rFonts w:cs="Arial"/>
          <w:b/>
          <w:i/>
          <w:szCs w:val="22"/>
        </w:rPr>
        <w:t>Akční plán na rok …… (1 rok)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  <w:r w:rsidRPr="009E1D4C">
        <w:rPr>
          <w:rFonts w:cs="Arial"/>
          <w:szCs w:val="22"/>
        </w:rPr>
        <w:t xml:space="preserve">Výstupem zpracování bude seznam podrobně specifikovaných aktivit a projektů, které budou realizovány v roce 20XX a které vedou k naplnění cílů Programu rozvoje obce. Konkrétní aktivity a projekty budou obsahovat všechny atributy nutné pro řádnou realizaci, tj. harmonogram, financování, realizátora, kontrolní mechanismy, popis pozitivních a případně negativních dopadů do jiných specifikovaných oblastí. 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ind w:left="709"/>
        <w:rPr>
          <w:rFonts w:cs="Arial"/>
          <w:b/>
          <w:i/>
          <w:szCs w:val="22"/>
        </w:rPr>
      </w:pPr>
      <w:r w:rsidRPr="009E1D4C">
        <w:rPr>
          <w:rFonts w:cs="Arial"/>
          <w:b/>
          <w:i/>
          <w:szCs w:val="22"/>
        </w:rPr>
        <w:t>Zjednodušená verze Programu rozvoje obce (případně její překlad)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  <w:r w:rsidRPr="009E1D4C">
        <w:rPr>
          <w:rFonts w:cs="Arial"/>
          <w:szCs w:val="22"/>
        </w:rPr>
        <w:t xml:space="preserve">Po schválení Programu rozvoje obce bude zpracován obsah pro marketingovou verzi tohoto Programu. Obsahová struktura materiálu bude zpracována jak pro tištěný dokument, tak pro internetovou prezentaci. </w:t>
      </w: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</w:p>
    <w:p w:rsidR="007F5577" w:rsidRPr="009E1D4C" w:rsidRDefault="007F5577" w:rsidP="007F5577">
      <w:pPr>
        <w:rPr>
          <w:rFonts w:cs="Arial"/>
          <w:szCs w:val="22"/>
        </w:rPr>
      </w:pPr>
    </w:p>
    <w:p w:rsidR="00315F18" w:rsidRPr="006C43A4" w:rsidRDefault="00315F18" w:rsidP="004B3BF1">
      <w:pPr>
        <w:spacing w:line="240" w:lineRule="auto"/>
        <w:rPr>
          <w:rFonts w:cs="Arial"/>
          <w:szCs w:val="20"/>
        </w:rPr>
      </w:pPr>
    </w:p>
    <w:sectPr w:rsidR="00315F18" w:rsidRPr="006C43A4" w:rsidSect="00CE47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390" w:rsidRDefault="009F2390" w:rsidP="00790140">
      <w:r>
        <w:separator/>
      </w:r>
    </w:p>
  </w:endnote>
  <w:endnote w:type="continuationSeparator" w:id="0">
    <w:p w:rsidR="009F2390" w:rsidRDefault="009F2390" w:rsidP="0079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59" w:rsidRDefault="003650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CA5" w:rsidRPr="00790140" w:rsidRDefault="00AF5CA5">
    <w:pPr>
      <w:pStyle w:val="Zpat"/>
      <w:jc w:val="right"/>
      <w:rPr>
        <w:rFonts w:cs="Arial"/>
        <w:szCs w:val="20"/>
      </w:rPr>
    </w:pPr>
    <w:r w:rsidRPr="00790140">
      <w:rPr>
        <w:rFonts w:cs="Arial"/>
        <w:szCs w:val="20"/>
      </w:rPr>
      <w:t xml:space="preserve">Stránka </w:t>
    </w:r>
    <w:r w:rsidRPr="00790140">
      <w:rPr>
        <w:rFonts w:cs="Arial"/>
        <w:b/>
        <w:szCs w:val="20"/>
      </w:rPr>
      <w:fldChar w:fldCharType="begin"/>
    </w:r>
    <w:r w:rsidRPr="00790140">
      <w:rPr>
        <w:rFonts w:cs="Arial"/>
        <w:b/>
        <w:szCs w:val="20"/>
      </w:rPr>
      <w:instrText>PAGE</w:instrText>
    </w:r>
    <w:r w:rsidRPr="00790140">
      <w:rPr>
        <w:rFonts w:cs="Arial"/>
        <w:b/>
        <w:szCs w:val="20"/>
      </w:rPr>
      <w:fldChar w:fldCharType="separate"/>
    </w:r>
    <w:r w:rsidR="00365059">
      <w:rPr>
        <w:rFonts w:cs="Arial"/>
        <w:b/>
        <w:noProof/>
        <w:szCs w:val="20"/>
      </w:rPr>
      <w:t>2</w:t>
    </w:r>
    <w:r w:rsidRPr="00790140">
      <w:rPr>
        <w:rFonts w:cs="Arial"/>
        <w:b/>
        <w:szCs w:val="20"/>
      </w:rPr>
      <w:fldChar w:fldCharType="end"/>
    </w:r>
    <w:r w:rsidRPr="00790140">
      <w:rPr>
        <w:rFonts w:cs="Arial"/>
        <w:szCs w:val="20"/>
      </w:rPr>
      <w:t xml:space="preserve"> z </w:t>
    </w:r>
    <w:r w:rsidRPr="00790140">
      <w:rPr>
        <w:rFonts w:cs="Arial"/>
        <w:b/>
        <w:szCs w:val="20"/>
      </w:rPr>
      <w:fldChar w:fldCharType="begin"/>
    </w:r>
    <w:r w:rsidRPr="00790140">
      <w:rPr>
        <w:rFonts w:cs="Arial"/>
        <w:b/>
        <w:szCs w:val="20"/>
      </w:rPr>
      <w:instrText>NUMPAGES</w:instrText>
    </w:r>
    <w:r w:rsidRPr="00790140">
      <w:rPr>
        <w:rFonts w:cs="Arial"/>
        <w:b/>
        <w:szCs w:val="20"/>
      </w:rPr>
      <w:fldChar w:fldCharType="separate"/>
    </w:r>
    <w:r w:rsidR="00365059">
      <w:rPr>
        <w:rFonts w:cs="Arial"/>
        <w:b/>
        <w:noProof/>
        <w:szCs w:val="20"/>
      </w:rPr>
      <w:t>9</w:t>
    </w:r>
    <w:r w:rsidRPr="00790140">
      <w:rPr>
        <w:rFonts w:cs="Arial"/>
        <w:b/>
        <w:szCs w:val="20"/>
      </w:rPr>
      <w:fldChar w:fldCharType="end"/>
    </w:r>
  </w:p>
  <w:p w:rsidR="00AF5CA5" w:rsidRDefault="00AF5CA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59" w:rsidRDefault="003650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390" w:rsidRDefault="009F2390" w:rsidP="00790140">
      <w:r>
        <w:separator/>
      </w:r>
    </w:p>
  </w:footnote>
  <w:footnote w:type="continuationSeparator" w:id="0">
    <w:p w:rsidR="009F2390" w:rsidRDefault="009F2390" w:rsidP="00790140">
      <w:r>
        <w:continuationSeparator/>
      </w:r>
    </w:p>
  </w:footnote>
  <w:footnote w:id="1">
    <w:p w:rsidR="004B3BF1" w:rsidRPr="009979BC" w:rsidRDefault="004B3BF1" w:rsidP="004B3BF1">
      <w:pPr>
        <w:pStyle w:val="Textpoznpodarou"/>
        <w:rPr>
          <w:rFonts w:cs="Arial"/>
          <w:sz w:val="18"/>
          <w:szCs w:val="18"/>
        </w:rPr>
      </w:pPr>
      <w:r w:rsidRPr="009979BC">
        <w:rPr>
          <w:rStyle w:val="Znakapoznpodarou"/>
          <w:rFonts w:cs="Arial"/>
          <w:sz w:val="18"/>
          <w:szCs w:val="18"/>
        </w:rPr>
        <w:footnoteRef/>
      </w:r>
      <w:r w:rsidRPr="009979BC">
        <w:rPr>
          <w:rFonts w:cs="Arial"/>
          <w:sz w:val="18"/>
          <w:szCs w:val="18"/>
        </w:rPr>
        <w:t xml:space="preserve"> Dle zvolného způsobu zpracování programu rozvoje obce</w:t>
      </w:r>
    </w:p>
  </w:footnote>
  <w:footnote w:id="2">
    <w:p w:rsidR="004B3BF1" w:rsidRPr="009979BC" w:rsidRDefault="004B3BF1" w:rsidP="004B3BF1">
      <w:pPr>
        <w:pStyle w:val="Textpoznpodarou"/>
        <w:rPr>
          <w:rFonts w:cs="Arial"/>
          <w:sz w:val="18"/>
          <w:szCs w:val="18"/>
        </w:rPr>
      </w:pPr>
      <w:r w:rsidRPr="009979BC">
        <w:rPr>
          <w:rStyle w:val="Znakapoznpodarou"/>
          <w:rFonts w:cs="Arial"/>
          <w:sz w:val="18"/>
          <w:szCs w:val="18"/>
        </w:rPr>
        <w:footnoteRef/>
      </w:r>
      <w:r w:rsidRPr="009979BC">
        <w:rPr>
          <w:rFonts w:cs="Arial"/>
          <w:sz w:val="18"/>
          <w:szCs w:val="18"/>
        </w:rPr>
        <w:t xml:space="preserve"> Obce od 2000 obyvatel – 10-15 členů pracovní skupiny, obce nad 2000 obyvatel (do cca 5000 obyvatel) – 15-25 členů pracovní skupiny</w:t>
      </w:r>
    </w:p>
  </w:footnote>
  <w:footnote w:id="3">
    <w:p w:rsidR="004B3BF1" w:rsidRPr="009979BC" w:rsidRDefault="004B3BF1" w:rsidP="004B3BF1">
      <w:pPr>
        <w:pStyle w:val="Textpoznpodarou"/>
        <w:rPr>
          <w:rFonts w:cs="Arial"/>
          <w:sz w:val="18"/>
          <w:szCs w:val="18"/>
        </w:rPr>
      </w:pPr>
      <w:r w:rsidRPr="009979BC">
        <w:rPr>
          <w:rStyle w:val="Znakapoznpodarou"/>
          <w:rFonts w:cs="Arial"/>
          <w:sz w:val="18"/>
          <w:szCs w:val="18"/>
        </w:rPr>
        <w:footnoteRef/>
      </w:r>
      <w:r w:rsidRPr="009979BC">
        <w:rPr>
          <w:rFonts w:cs="Arial"/>
          <w:sz w:val="18"/>
          <w:szCs w:val="18"/>
        </w:rPr>
        <w:t xml:space="preserve"> Motivační dopis (resp. jeho vzor) je též přílohou této aktivity</w:t>
      </w:r>
    </w:p>
  </w:footnote>
  <w:footnote w:id="4">
    <w:p w:rsidR="004B3BF1" w:rsidRPr="009979BC" w:rsidRDefault="004B3BF1" w:rsidP="004B3BF1">
      <w:pPr>
        <w:pStyle w:val="Textpoznpodarou"/>
        <w:rPr>
          <w:rFonts w:cs="Arial"/>
          <w:sz w:val="18"/>
          <w:szCs w:val="18"/>
        </w:rPr>
      </w:pPr>
      <w:r w:rsidRPr="009979BC">
        <w:rPr>
          <w:rStyle w:val="Znakapoznpodarou"/>
          <w:rFonts w:cs="Arial"/>
          <w:sz w:val="18"/>
          <w:szCs w:val="18"/>
        </w:rPr>
        <w:footnoteRef/>
      </w:r>
      <w:r w:rsidRPr="009979BC">
        <w:rPr>
          <w:rFonts w:cs="Arial"/>
          <w:sz w:val="18"/>
          <w:szCs w:val="18"/>
        </w:rPr>
        <w:t xml:space="preserve"> Dle zvoleného způsobu zpracování programu rozvoje obce</w:t>
      </w:r>
    </w:p>
  </w:footnote>
  <w:footnote w:id="5">
    <w:p w:rsidR="004B3BF1" w:rsidRPr="009979BC" w:rsidRDefault="004B3BF1" w:rsidP="004B3BF1">
      <w:pPr>
        <w:pStyle w:val="Textpoznpodarou"/>
        <w:rPr>
          <w:sz w:val="18"/>
          <w:szCs w:val="18"/>
        </w:rPr>
      </w:pPr>
      <w:r w:rsidRPr="009979BC">
        <w:rPr>
          <w:rStyle w:val="Znakapoznpodarou"/>
          <w:rFonts w:cs="Arial"/>
          <w:sz w:val="18"/>
          <w:szCs w:val="18"/>
        </w:rPr>
        <w:footnoteRef/>
      </w:r>
      <w:r w:rsidRPr="009979BC">
        <w:rPr>
          <w:rFonts w:cs="Arial"/>
          <w:sz w:val="18"/>
          <w:szCs w:val="18"/>
        </w:rPr>
        <w:t xml:space="preserve"> Dle zvoleného způsobu zpracování programu rozvoje obce</w:t>
      </w:r>
    </w:p>
  </w:footnote>
  <w:footnote w:id="6">
    <w:p w:rsidR="004B3BF1" w:rsidRPr="009979BC" w:rsidRDefault="004B3BF1" w:rsidP="004B3BF1">
      <w:pPr>
        <w:pStyle w:val="Textpoznpodarou"/>
        <w:rPr>
          <w:rFonts w:cs="Arial"/>
          <w:sz w:val="18"/>
          <w:szCs w:val="18"/>
        </w:rPr>
      </w:pPr>
      <w:r w:rsidRPr="009979BC">
        <w:rPr>
          <w:rStyle w:val="Znakapoznpodarou"/>
          <w:rFonts w:cs="Arial"/>
          <w:sz w:val="18"/>
          <w:szCs w:val="18"/>
        </w:rPr>
        <w:footnoteRef/>
      </w:r>
      <w:r w:rsidRPr="009979BC">
        <w:rPr>
          <w:rFonts w:cs="Arial"/>
          <w:sz w:val="18"/>
          <w:szCs w:val="18"/>
        </w:rPr>
        <w:t xml:space="preserve"> Číslo týdne</w:t>
      </w:r>
    </w:p>
  </w:footnote>
  <w:footnote w:id="7">
    <w:p w:rsidR="004B3BF1" w:rsidRPr="009979BC" w:rsidRDefault="004B3BF1" w:rsidP="004B3BF1">
      <w:pPr>
        <w:pStyle w:val="Textpoznpodarou"/>
        <w:rPr>
          <w:rFonts w:cs="Arial"/>
          <w:sz w:val="18"/>
          <w:szCs w:val="18"/>
        </w:rPr>
      </w:pPr>
      <w:r w:rsidRPr="009979BC">
        <w:rPr>
          <w:rStyle w:val="Znakapoznpodarou"/>
          <w:rFonts w:cs="Arial"/>
          <w:sz w:val="18"/>
          <w:szCs w:val="18"/>
        </w:rPr>
        <w:footnoteRef/>
      </w:r>
      <w:r w:rsidRPr="009979BC">
        <w:rPr>
          <w:rFonts w:cs="Arial"/>
          <w:sz w:val="18"/>
          <w:szCs w:val="18"/>
        </w:rPr>
        <w:t xml:space="preserve"> Přesné datum</w:t>
      </w:r>
    </w:p>
  </w:footnote>
  <w:footnote w:id="8">
    <w:p w:rsidR="004B3BF1" w:rsidRPr="009979BC" w:rsidRDefault="004B3BF1" w:rsidP="004B3BF1">
      <w:pPr>
        <w:pStyle w:val="Textpoznpodarou"/>
        <w:rPr>
          <w:sz w:val="18"/>
          <w:szCs w:val="18"/>
        </w:rPr>
      </w:pPr>
      <w:r w:rsidRPr="009979BC">
        <w:rPr>
          <w:rStyle w:val="Znakapoznpodarou"/>
          <w:rFonts w:cs="Arial"/>
          <w:sz w:val="18"/>
          <w:szCs w:val="18"/>
        </w:rPr>
        <w:footnoteRef/>
      </w:r>
      <w:r w:rsidRPr="009979BC">
        <w:rPr>
          <w:rFonts w:cs="Arial"/>
          <w:sz w:val="18"/>
          <w:szCs w:val="18"/>
        </w:rPr>
        <w:t xml:space="preserve"> Dle zvolené metodiky zpracování a projednávání programu rozvoje obce (uvedený příklad lze využít u obsahově minimalistické verze zpracování programu rozvoje obce, tj. socioekonomická analýza → finanční analýza → návrhová část)</w:t>
      </w:r>
    </w:p>
  </w:footnote>
  <w:footnote w:id="9">
    <w:p w:rsidR="004B3BF1" w:rsidRPr="00DB48DD" w:rsidRDefault="004B3BF1" w:rsidP="004B3BF1">
      <w:pPr>
        <w:pStyle w:val="Textpoznpodarou"/>
        <w:rPr>
          <w:rFonts w:cs="Arial"/>
          <w:sz w:val="18"/>
          <w:szCs w:val="18"/>
        </w:rPr>
      </w:pPr>
      <w:r w:rsidRPr="00DB48DD">
        <w:rPr>
          <w:rStyle w:val="Znakapoznpodarou"/>
          <w:rFonts w:cs="Arial"/>
          <w:sz w:val="18"/>
          <w:szCs w:val="18"/>
        </w:rPr>
        <w:footnoteRef/>
      </w:r>
      <w:r w:rsidRPr="00DB48DD">
        <w:rPr>
          <w:rFonts w:cs="Arial"/>
          <w:sz w:val="18"/>
          <w:szCs w:val="18"/>
        </w:rPr>
        <w:t xml:space="preserve"> V případě, že je zpracování programu rozvoje obce pověřen externí zpracovatel, je nutné, aby se účastnil setkávání s aktéry rozvoje, tj. s pracovní skupinou a s veřejností (!!! </w:t>
      </w:r>
      <w:proofErr w:type="gramStart"/>
      <w:r w:rsidRPr="00DB48DD">
        <w:rPr>
          <w:rFonts w:cs="Arial"/>
          <w:sz w:val="18"/>
          <w:szCs w:val="18"/>
        </w:rPr>
        <w:t>obec</w:t>
      </w:r>
      <w:proofErr w:type="gramEnd"/>
      <w:r w:rsidRPr="00DB48DD">
        <w:rPr>
          <w:rFonts w:cs="Arial"/>
          <w:sz w:val="18"/>
          <w:szCs w:val="18"/>
        </w:rPr>
        <w:t xml:space="preserve"> s tím musí počítat při odhadu nákladů na zpracování !!!)</w:t>
      </w:r>
    </w:p>
  </w:footnote>
  <w:footnote w:id="10">
    <w:p w:rsidR="004B3BF1" w:rsidRPr="00DB48DD" w:rsidRDefault="004B3BF1" w:rsidP="004B3BF1">
      <w:pPr>
        <w:pStyle w:val="Textpoznpodarou"/>
        <w:rPr>
          <w:rFonts w:cs="Arial"/>
          <w:sz w:val="18"/>
          <w:szCs w:val="18"/>
        </w:rPr>
      </w:pPr>
      <w:r w:rsidRPr="00DB48DD">
        <w:rPr>
          <w:rStyle w:val="Znakapoznpodarou"/>
          <w:rFonts w:cs="Arial"/>
          <w:sz w:val="18"/>
          <w:szCs w:val="18"/>
        </w:rPr>
        <w:footnoteRef/>
      </w:r>
      <w:r w:rsidRPr="00DB48DD">
        <w:rPr>
          <w:rFonts w:cs="Arial"/>
          <w:sz w:val="18"/>
          <w:szCs w:val="18"/>
        </w:rPr>
        <w:t xml:space="preserve"> Je-li v obci zřízena</w:t>
      </w:r>
    </w:p>
  </w:footnote>
  <w:footnote w:id="11">
    <w:p w:rsidR="004B3BF1" w:rsidRPr="006B5F13" w:rsidRDefault="004B3BF1" w:rsidP="004B3BF1">
      <w:pPr>
        <w:pStyle w:val="Textpoznpodarou"/>
        <w:rPr>
          <w:rFonts w:cs="Arial"/>
        </w:rPr>
      </w:pPr>
      <w:r w:rsidRPr="00DB48DD">
        <w:rPr>
          <w:rStyle w:val="Znakapoznpodarou"/>
          <w:rFonts w:cs="Arial"/>
          <w:sz w:val="18"/>
          <w:szCs w:val="18"/>
        </w:rPr>
        <w:footnoteRef/>
      </w:r>
      <w:r w:rsidRPr="00DB48DD">
        <w:rPr>
          <w:rFonts w:cs="Arial"/>
          <w:sz w:val="18"/>
          <w:szCs w:val="18"/>
        </w:rPr>
        <w:t xml:space="preserve"> Pozor na termíny školních prázdnin</w:t>
      </w:r>
    </w:p>
  </w:footnote>
  <w:footnote w:id="12">
    <w:p w:rsidR="004B3BF1" w:rsidRPr="006B5F13" w:rsidRDefault="004B3BF1" w:rsidP="004B3BF1">
      <w:pPr>
        <w:pStyle w:val="Textpoznpodarou"/>
        <w:rPr>
          <w:rFonts w:cs="Arial"/>
        </w:rPr>
      </w:pPr>
      <w:r w:rsidRPr="006B5F13">
        <w:rPr>
          <w:rStyle w:val="Znakapoznpodarou"/>
          <w:rFonts w:cs="Arial"/>
        </w:rPr>
        <w:footnoteRef/>
      </w:r>
      <w:r w:rsidRPr="006B5F13">
        <w:rPr>
          <w:rFonts w:cs="Arial"/>
        </w:rPr>
        <w:t xml:space="preserve"> Účast zpracovatele na jednání zastupitelstva ve věci programu rozvoje obce je důležitá (nutná)</w:t>
      </w:r>
    </w:p>
  </w:footnote>
  <w:footnote w:id="13">
    <w:p w:rsidR="004B3BF1" w:rsidRDefault="004B3BF1" w:rsidP="004B3BF1">
      <w:pPr>
        <w:pStyle w:val="Textpoznpodarou"/>
      </w:pPr>
      <w:r w:rsidRPr="006B5F13">
        <w:rPr>
          <w:rStyle w:val="Znakapoznpodarou"/>
          <w:rFonts w:cs="Arial"/>
        </w:rPr>
        <w:footnoteRef/>
      </w:r>
      <w:r w:rsidRPr="006B5F13">
        <w:rPr>
          <w:rFonts w:cs="Arial"/>
        </w:rPr>
        <w:t xml:space="preserve"> V případě, že je v obci zřízena rada</w:t>
      </w:r>
    </w:p>
  </w:footnote>
  <w:footnote w:id="14">
    <w:p w:rsidR="007F5577" w:rsidRPr="005D6FC6" w:rsidRDefault="007F5577" w:rsidP="007F5577">
      <w:pPr>
        <w:pStyle w:val="Textpoznpodarou"/>
        <w:rPr>
          <w:rFonts w:cs="Arial"/>
          <w:sz w:val="18"/>
          <w:szCs w:val="18"/>
        </w:rPr>
      </w:pPr>
      <w:r w:rsidRPr="005D6FC6">
        <w:rPr>
          <w:rStyle w:val="Znakapoznpodarou"/>
          <w:rFonts w:cs="Arial"/>
          <w:sz w:val="18"/>
          <w:szCs w:val="18"/>
        </w:rPr>
        <w:footnoteRef/>
      </w:r>
      <w:r w:rsidRPr="005D6FC6">
        <w:rPr>
          <w:rFonts w:cs="Arial"/>
          <w:sz w:val="18"/>
          <w:szCs w:val="18"/>
        </w:rPr>
        <w:t xml:space="preserve"> DSO = dobrovolný svazek obcí</w:t>
      </w:r>
      <w:r>
        <w:rPr>
          <w:rFonts w:cs="Arial"/>
          <w:sz w:val="18"/>
          <w:szCs w:val="18"/>
        </w:rPr>
        <w:t>, MAS = místní akční skupina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59" w:rsidRDefault="003650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880" w:rsidRDefault="001C14F6" w:rsidP="00842880">
    <w:pPr>
      <w:pStyle w:val="Zhlav"/>
      <w:pBdr>
        <w:bottom w:val="single" w:sz="4" w:space="1" w:color="auto"/>
      </w:pBdr>
      <w:tabs>
        <w:tab w:val="center" w:pos="3969"/>
      </w:tabs>
      <w:spacing w:line="240" w:lineRule="auto"/>
      <w:rPr>
        <w:rFonts w:cs="Arial"/>
        <w:bCs/>
        <w:i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7D833469" wp14:editId="2D7EA811">
          <wp:simplePos x="0" y="0"/>
          <wp:positionH relativeFrom="column">
            <wp:posOffset>5175250</wp:posOffset>
          </wp:positionH>
          <wp:positionV relativeFrom="paragraph">
            <wp:posOffset>-69850</wp:posOffset>
          </wp:positionV>
          <wp:extent cx="558165" cy="546100"/>
          <wp:effectExtent l="0" t="0" r="0" b="6350"/>
          <wp:wrapSquare wrapText="bothSides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880">
      <w:rPr>
        <w:rFonts w:cs="Arial"/>
        <w:bCs/>
        <w:i/>
        <w:sz w:val="18"/>
        <w:szCs w:val="18"/>
      </w:rPr>
      <w:t>M</w:t>
    </w:r>
    <w:r w:rsidR="00842880" w:rsidRPr="00AD479E">
      <w:rPr>
        <w:rFonts w:cs="Arial"/>
        <w:bCs/>
        <w:i/>
        <w:sz w:val="18"/>
        <w:szCs w:val="18"/>
      </w:rPr>
      <w:t>anažerský návod pro řízení procesů regionálního rozvoje na území obecních samospráv</w:t>
    </w:r>
  </w:p>
  <w:p w:rsidR="00842880" w:rsidRDefault="00842880" w:rsidP="00842880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3969"/>
      </w:tabs>
      <w:spacing w:line="240" w:lineRule="auto"/>
      <w:rPr>
        <w:rFonts w:cs="Arial"/>
        <w:bCs/>
        <w:i/>
        <w:sz w:val="18"/>
        <w:szCs w:val="18"/>
      </w:rPr>
    </w:pPr>
    <w:r>
      <w:rPr>
        <w:rFonts w:cs="Arial"/>
        <w:bCs/>
        <w:i/>
        <w:sz w:val="18"/>
        <w:szCs w:val="18"/>
      </w:rPr>
      <w:t>Manuá</w:t>
    </w:r>
    <w:r w:rsidR="00365059">
      <w:rPr>
        <w:rFonts w:cs="Arial"/>
        <w:bCs/>
        <w:i/>
        <w:sz w:val="18"/>
        <w:szCs w:val="18"/>
      </w:rPr>
      <w:t xml:space="preserve">l pro velikostní kategorii obcí </w:t>
    </w:r>
    <w:bookmarkStart w:id="1" w:name="_GoBack"/>
    <w:bookmarkEnd w:id="1"/>
    <w:r w:rsidR="00365059" w:rsidRPr="00365059">
      <w:rPr>
        <w:rFonts w:cs="Arial"/>
        <w:bCs/>
        <w:i/>
        <w:sz w:val="18"/>
        <w:szCs w:val="18"/>
      </w:rPr>
      <w:t>do 200 obyvatel</w:t>
    </w:r>
  </w:p>
  <w:p w:rsidR="00BD4FF0" w:rsidRDefault="00BD4FF0" w:rsidP="001D31E9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3969"/>
      </w:tabs>
      <w:spacing w:line="240" w:lineRule="auto"/>
      <w:rPr>
        <w:rFonts w:cs="Arial"/>
        <w:bCs/>
        <w:i/>
        <w:sz w:val="18"/>
        <w:szCs w:val="18"/>
      </w:rPr>
    </w:pPr>
    <w:r>
      <w:rPr>
        <w:rFonts w:cs="Arial"/>
        <w:bCs/>
        <w:i/>
        <w:sz w:val="18"/>
        <w:szCs w:val="18"/>
      </w:rPr>
      <w:t>Problémový okruh:</w:t>
    </w:r>
    <w:r w:rsidR="00357E8B">
      <w:rPr>
        <w:rFonts w:cs="Arial"/>
        <w:bCs/>
        <w:i/>
        <w:sz w:val="18"/>
        <w:szCs w:val="18"/>
      </w:rPr>
      <w:t xml:space="preserve"> </w:t>
    </w:r>
    <w:r w:rsidR="001D31E9" w:rsidRPr="001D31E9">
      <w:rPr>
        <w:rFonts w:cs="Arial"/>
        <w:bCs/>
        <w:i/>
        <w:sz w:val="18"/>
        <w:szCs w:val="18"/>
      </w:rPr>
      <w:t>PO2 – Koncepční rozvojový dokument obce</w:t>
    </w:r>
  </w:p>
  <w:p w:rsidR="00BD4FF0" w:rsidRPr="00F12813" w:rsidRDefault="00BD4FF0" w:rsidP="00842880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3969"/>
      </w:tabs>
      <w:spacing w:line="240" w:lineRule="auto"/>
      <w:rPr>
        <w:i/>
        <w:sz w:val="18"/>
        <w:szCs w:val="18"/>
      </w:rPr>
    </w:pPr>
    <w:r>
      <w:rPr>
        <w:rFonts w:cs="Arial"/>
        <w:bCs/>
        <w:i/>
        <w:sz w:val="18"/>
        <w:szCs w:val="18"/>
      </w:rPr>
      <w:t xml:space="preserve">Příloha č. </w:t>
    </w:r>
    <w:r w:rsidR="000E1F5A">
      <w:rPr>
        <w:rFonts w:cs="Arial"/>
        <w:bCs/>
        <w:i/>
        <w:sz w:val="18"/>
        <w:szCs w:val="18"/>
      </w:rPr>
      <w:t>4</w:t>
    </w:r>
    <w:r>
      <w:rPr>
        <w:rFonts w:cs="Arial"/>
        <w:bCs/>
        <w:i/>
        <w:sz w:val="18"/>
        <w:szCs w:val="18"/>
      </w:rPr>
      <w:t xml:space="preserve">: </w:t>
    </w:r>
    <w:r w:rsidR="000E1F5A" w:rsidRPr="000E1F5A">
      <w:rPr>
        <w:rFonts w:cs="Arial"/>
        <w:bCs/>
        <w:i/>
        <w:sz w:val="18"/>
        <w:szCs w:val="18"/>
      </w:rPr>
      <w:t>Vzorová metodika zpracování PRO</w:t>
    </w:r>
  </w:p>
  <w:p w:rsidR="00842880" w:rsidRDefault="00842880" w:rsidP="00842880">
    <w:pPr>
      <w:pStyle w:val="Zhlav"/>
      <w:spacing w:line="240" w:lineRule="auto"/>
      <w:rPr>
        <w:rStyle w:val="nadpis0221"/>
        <w:b w:val="0"/>
        <w:sz w:val="18"/>
        <w:szCs w:val="18"/>
      </w:rPr>
    </w:pPr>
    <w:r w:rsidRPr="00ED6919">
      <w:rPr>
        <w:rStyle w:val="nadpis0221"/>
        <w:b w:val="0"/>
        <w:sz w:val="18"/>
        <w:szCs w:val="18"/>
      </w:rPr>
      <w:t>Projekt: WD-50-07-1</w:t>
    </w:r>
    <w:r>
      <w:rPr>
        <w:rStyle w:val="nadpis0221"/>
        <w:b w:val="0"/>
        <w:sz w:val="18"/>
        <w:szCs w:val="18"/>
      </w:rPr>
      <w:t xml:space="preserve">                                                   </w:t>
    </w:r>
    <w:r w:rsidRPr="00ED6919">
      <w:rPr>
        <w:rStyle w:val="nadpis0221"/>
        <w:b w:val="0"/>
        <w:sz w:val="18"/>
        <w:szCs w:val="18"/>
      </w:rPr>
      <w:tab/>
      <w:t>Řešitel: Národní akademie regionálního managementu, o. s.</w:t>
    </w:r>
  </w:p>
  <w:p w:rsidR="00842880" w:rsidRDefault="00842880" w:rsidP="00842880">
    <w:pPr>
      <w:pStyle w:val="Zhlav"/>
      <w:tabs>
        <w:tab w:val="center" w:pos="3969"/>
      </w:tabs>
      <w:spacing w:line="240" w:lineRule="auto"/>
      <w:rPr>
        <w:sz w:val="18"/>
        <w:szCs w:val="18"/>
      </w:rPr>
    </w:pPr>
    <w:r w:rsidRPr="00940604">
      <w:rPr>
        <w:sz w:val="18"/>
        <w:szCs w:val="18"/>
      </w:rPr>
      <w:t>Procesy řízení regionálního rozvoje na úrovni obecních a mikroregionálních samospráv České republiky</w:t>
    </w:r>
  </w:p>
  <w:p w:rsidR="00AF5CA5" w:rsidRPr="00376685" w:rsidRDefault="00AF5CA5" w:rsidP="00CE47E3">
    <w:pPr>
      <w:pStyle w:val="Zhlav"/>
      <w:tabs>
        <w:tab w:val="clear" w:pos="4536"/>
        <w:tab w:val="clear" w:pos="9072"/>
        <w:tab w:val="center" w:pos="3969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CA5" w:rsidRPr="00376685" w:rsidRDefault="00AF5CA5" w:rsidP="00CE47E3">
    <w:pPr>
      <w:pStyle w:val="Zhlav"/>
      <w:tabs>
        <w:tab w:val="clear" w:pos="4536"/>
        <w:tab w:val="clear" w:pos="9072"/>
        <w:tab w:val="center" w:pos="3969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71F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267371"/>
    <w:multiLevelType w:val="singleLevel"/>
    <w:tmpl w:val="0776781A"/>
    <w:lvl w:ilvl="0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2">
    <w:nsid w:val="0FE4473B"/>
    <w:multiLevelType w:val="hybridMultilevel"/>
    <w:tmpl w:val="47062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FA1871"/>
    <w:multiLevelType w:val="hybridMultilevel"/>
    <w:tmpl w:val="CD862A5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53877"/>
    <w:multiLevelType w:val="hybridMultilevel"/>
    <w:tmpl w:val="EF18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C53CD"/>
    <w:multiLevelType w:val="hybridMultilevel"/>
    <w:tmpl w:val="C2EC52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44424F"/>
    <w:multiLevelType w:val="hybridMultilevel"/>
    <w:tmpl w:val="D39ED0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3CAF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F821C9"/>
    <w:multiLevelType w:val="hybridMultilevel"/>
    <w:tmpl w:val="9266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5270C"/>
    <w:multiLevelType w:val="hybridMultilevel"/>
    <w:tmpl w:val="AB2C2F04"/>
    <w:lvl w:ilvl="0" w:tplc="31B2E2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74A77"/>
    <w:multiLevelType w:val="hybridMultilevel"/>
    <w:tmpl w:val="D8FA7E78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52562F"/>
    <w:multiLevelType w:val="hybridMultilevel"/>
    <w:tmpl w:val="CF9064E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53478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/>
        <w:strike w:val="0"/>
        <w:vanish w:val="0"/>
        <w:color w:val="00000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6BA44DC6"/>
    <w:multiLevelType w:val="hybridMultilevel"/>
    <w:tmpl w:val="5E80EF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D51897"/>
    <w:multiLevelType w:val="hybridMultilevel"/>
    <w:tmpl w:val="3AAAD92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D23C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E91471"/>
    <w:multiLevelType w:val="hybridMultilevel"/>
    <w:tmpl w:val="497A1A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13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8"/>
  </w:num>
  <w:num w:numId="12">
    <w:abstractNumId w:val="6"/>
  </w:num>
  <w:num w:numId="13">
    <w:abstractNumId w:val="7"/>
  </w:num>
  <w:num w:numId="14">
    <w:abstractNumId w:val="4"/>
  </w:num>
  <w:num w:numId="1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2A"/>
    <w:rsid w:val="00002097"/>
    <w:rsid w:val="00011207"/>
    <w:rsid w:val="000133D9"/>
    <w:rsid w:val="0001419F"/>
    <w:rsid w:val="00016190"/>
    <w:rsid w:val="000163CD"/>
    <w:rsid w:val="00022801"/>
    <w:rsid w:val="00032F7A"/>
    <w:rsid w:val="000411DD"/>
    <w:rsid w:val="0004218F"/>
    <w:rsid w:val="00045E6F"/>
    <w:rsid w:val="000478C0"/>
    <w:rsid w:val="00051540"/>
    <w:rsid w:val="0005573F"/>
    <w:rsid w:val="00055825"/>
    <w:rsid w:val="00064F26"/>
    <w:rsid w:val="000655B6"/>
    <w:rsid w:val="0006560C"/>
    <w:rsid w:val="00071C44"/>
    <w:rsid w:val="00072396"/>
    <w:rsid w:val="00072602"/>
    <w:rsid w:val="000760A1"/>
    <w:rsid w:val="00084FB1"/>
    <w:rsid w:val="00085E6F"/>
    <w:rsid w:val="00086AD9"/>
    <w:rsid w:val="000978D5"/>
    <w:rsid w:val="000A0CA7"/>
    <w:rsid w:val="000A36C8"/>
    <w:rsid w:val="000A6632"/>
    <w:rsid w:val="000A6B1B"/>
    <w:rsid w:val="000B2597"/>
    <w:rsid w:val="000B4612"/>
    <w:rsid w:val="000B75F9"/>
    <w:rsid w:val="000B77DA"/>
    <w:rsid w:val="000C4AE4"/>
    <w:rsid w:val="000D4739"/>
    <w:rsid w:val="000D79C7"/>
    <w:rsid w:val="000E1F5A"/>
    <w:rsid w:val="000E6A21"/>
    <w:rsid w:val="000F16F7"/>
    <w:rsid w:val="000F331A"/>
    <w:rsid w:val="000F433F"/>
    <w:rsid w:val="000F6A32"/>
    <w:rsid w:val="00102744"/>
    <w:rsid w:val="001028CE"/>
    <w:rsid w:val="00114256"/>
    <w:rsid w:val="00114EB9"/>
    <w:rsid w:val="001230A6"/>
    <w:rsid w:val="001238B9"/>
    <w:rsid w:val="001329ED"/>
    <w:rsid w:val="00134009"/>
    <w:rsid w:val="001353CD"/>
    <w:rsid w:val="00135607"/>
    <w:rsid w:val="001408EC"/>
    <w:rsid w:val="0014329D"/>
    <w:rsid w:val="00146AFF"/>
    <w:rsid w:val="00146B73"/>
    <w:rsid w:val="001542BE"/>
    <w:rsid w:val="00157441"/>
    <w:rsid w:val="001613E0"/>
    <w:rsid w:val="00165EBB"/>
    <w:rsid w:val="001664FD"/>
    <w:rsid w:val="00175A7B"/>
    <w:rsid w:val="00175CF1"/>
    <w:rsid w:val="0017617B"/>
    <w:rsid w:val="001802B2"/>
    <w:rsid w:val="001966CB"/>
    <w:rsid w:val="001A1E94"/>
    <w:rsid w:val="001A5132"/>
    <w:rsid w:val="001A5645"/>
    <w:rsid w:val="001B3253"/>
    <w:rsid w:val="001C14F6"/>
    <w:rsid w:val="001C1C5A"/>
    <w:rsid w:val="001C3E5C"/>
    <w:rsid w:val="001D16DD"/>
    <w:rsid w:val="001D31E9"/>
    <w:rsid w:val="001D6094"/>
    <w:rsid w:val="001E304B"/>
    <w:rsid w:val="001E3AA6"/>
    <w:rsid w:val="001E572A"/>
    <w:rsid w:val="001E6515"/>
    <w:rsid w:val="001E6FC9"/>
    <w:rsid w:val="001F1DBC"/>
    <w:rsid w:val="001F765A"/>
    <w:rsid w:val="002006DB"/>
    <w:rsid w:val="00203611"/>
    <w:rsid w:val="0020379E"/>
    <w:rsid w:val="00204861"/>
    <w:rsid w:val="002108EB"/>
    <w:rsid w:val="00210B89"/>
    <w:rsid w:val="002113E7"/>
    <w:rsid w:val="00224340"/>
    <w:rsid w:val="0022448E"/>
    <w:rsid w:val="00224963"/>
    <w:rsid w:val="002268E7"/>
    <w:rsid w:val="00227DA2"/>
    <w:rsid w:val="002330D9"/>
    <w:rsid w:val="00233B9D"/>
    <w:rsid w:val="002431B9"/>
    <w:rsid w:val="002437FE"/>
    <w:rsid w:val="00243E18"/>
    <w:rsid w:val="00251764"/>
    <w:rsid w:val="002562E2"/>
    <w:rsid w:val="00261158"/>
    <w:rsid w:val="0026220D"/>
    <w:rsid w:val="002644AA"/>
    <w:rsid w:val="0026533D"/>
    <w:rsid w:val="00270D0B"/>
    <w:rsid w:val="00271FF8"/>
    <w:rsid w:val="00273A4B"/>
    <w:rsid w:val="002758A5"/>
    <w:rsid w:val="00276C77"/>
    <w:rsid w:val="00277FD6"/>
    <w:rsid w:val="00281A9F"/>
    <w:rsid w:val="00284756"/>
    <w:rsid w:val="002853DD"/>
    <w:rsid w:val="00290BA1"/>
    <w:rsid w:val="00290BD1"/>
    <w:rsid w:val="002919A6"/>
    <w:rsid w:val="0029244E"/>
    <w:rsid w:val="00294094"/>
    <w:rsid w:val="00296739"/>
    <w:rsid w:val="0029715A"/>
    <w:rsid w:val="002A7998"/>
    <w:rsid w:val="002B4B43"/>
    <w:rsid w:val="002B6BE5"/>
    <w:rsid w:val="002C34BF"/>
    <w:rsid w:val="002C5C43"/>
    <w:rsid w:val="002C727D"/>
    <w:rsid w:val="002D09F1"/>
    <w:rsid w:val="002D363C"/>
    <w:rsid w:val="002D3A6A"/>
    <w:rsid w:val="002D579C"/>
    <w:rsid w:val="002D64F7"/>
    <w:rsid w:val="002E2BE7"/>
    <w:rsid w:val="002F1C31"/>
    <w:rsid w:val="002F3391"/>
    <w:rsid w:val="003055BA"/>
    <w:rsid w:val="00315F18"/>
    <w:rsid w:val="00323746"/>
    <w:rsid w:val="0032700B"/>
    <w:rsid w:val="0033029D"/>
    <w:rsid w:val="00330579"/>
    <w:rsid w:val="00330C35"/>
    <w:rsid w:val="00331C59"/>
    <w:rsid w:val="003342B8"/>
    <w:rsid w:val="00337C1C"/>
    <w:rsid w:val="0034608A"/>
    <w:rsid w:val="00346AF8"/>
    <w:rsid w:val="003476EC"/>
    <w:rsid w:val="00351DB3"/>
    <w:rsid w:val="00352F5F"/>
    <w:rsid w:val="00357E8B"/>
    <w:rsid w:val="00360FB0"/>
    <w:rsid w:val="00362DA3"/>
    <w:rsid w:val="00365059"/>
    <w:rsid w:val="003703A7"/>
    <w:rsid w:val="00370B82"/>
    <w:rsid w:val="00373748"/>
    <w:rsid w:val="003776AF"/>
    <w:rsid w:val="00385929"/>
    <w:rsid w:val="0038672E"/>
    <w:rsid w:val="00392664"/>
    <w:rsid w:val="00397692"/>
    <w:rsid w:val="003A000F"/>
    <w:rsid w:val="003A06F1"/>
    <w:rsid w:val="003A267A"/>
    <w:rsid w:val="003A77DF"/>
    <w:rsid w:val="003B1989"/>
    <w:rsid w:val="003B3D76"/>
    <w:rsid w:val="003C1E0D"/>
    <w:rsid w:val="003C3362"/>
    <w:rsid w:val="003C58CA"/>
    <w:rsid w:val="003C6543"/>
    <w:rsid w:val="003C6F01"/>
    <w:rsid w:val="003C720A"/>
    <w:rsid w:val="003E02CC"/>
    <w:rsid w:val="003E3760"/>
    <w:rsid w:val="003E4690"/>
    <w:rsid w:val="003E52C5"/>
    <w:rsid w:val="003E5407"/>
    <w:rsid w:val="003F4DE6"/>
    <w:rsid w:val="00400458"/>
    <w:rsid w:val="00405714"/>
    <w:rsid w:val="0040795F"/>
    <w:rsid w:val="004145D5"/>
    <w:rsid w:val="0041624F"/>
    <w:rsid w:val="00421317"/>
    <w:rsid w:val="00423B4D"/>
    <w:rsid w:val="00424F66"/>
    <w:rsid w:val="004325F0"/>
    <w:rsid w:val="00434CED"/>
    <w:rsid w:val="00440AA4"/>
    <w:rsid w:val="00441F3D"/>
    <w:rsid w:val="00442E4E"/>
    <w:rsid w:val="004519BC"/>
    <w:rsid w:val="00451D52"/>
    <w:rsid w:val="0045440F"/>
    <w:rsid w:val="004554CF"/>
    <w:rsid w:val="00456E7C"/>
    <w:rsid w:val="004575F0"/>
    <w:rsid w:val="004663F9"/>
    <w:rsid w:val="00466450"/>
    <w:rsid w:val="00467815"/>
    <w:rsid w:val="00470BC7"/>
    <w:rsid w:val="00473D03"/>
    <w:rsid w:val="00474FAD"/>
    <w:rsid w:val="004752B8"/>
    <w:rsid w:val="00480104"/>
    <w:rsid w:val="004837D4"/>
    <w:rsid w:val="00483B1F"/>
    <w:rsid w:val="0048466B"/>
    <w:rsid w:val="00484CF9"/>
    <w:rsid w:val="00484D72"/>
    <w:rsid w:val="00485BF1"/>
    <w:rsid w:val="004874EA"/>
    <w:rsid w:val="00492741"/>
    <w:rsid w:val="00494BAA"/>
    <w:rsid w:val="00494D7E"/>
    <w:rsid w:val="0049524C"/>
    <w:rsid w:val="004A01B6"/>
    <w:rsid w:val="004A1338"/>
    <w:rsid w:val="004A5476"/>
    <w:rsid w:val="004A725E"/>
    <w:rsid w:val="004B2826"/>
    <w:rsid w:val="004B3BF1"/>
    <w:rsid w:val="004B780C"/>
    <w:rsid w:val="004C5268"/>
    <w:rsid w:val="004D25A1"/>
    <w:rsid w:val="004D477C"/>
    <w:rsid w:val="004D4F42"/>
    <w:rsid w:val="004D7D5A"/>
    <w:rsid w:val="004E1727"/>
    <w:rsid w:val="004E5609"/>
    <w:rsid w:val="004E6105"/>
    <w:rsid w:val="004E63CB"/>
    <w:rsid w:val="004F2179"/>
    <w:rsid w:val="004F7581"/>
    <w:rsid w:val="004F78D4"/>
    <w:rsid w:val="0050152E"/>
    <w:rsid w:val="005072FE"/>
    <w:rsid w:val="005126B9"/>
    <w:rsid w:val="00512ADC"/>
    <w:rsid w:val="00513509"/>
    <w:rsid w:val="0051568E"/>
    <w:rsid w:val="00516A17"/>
    <w:rsid w:val="00522880"/>
    <w:rsid w:val="00525979"/>
    <w:rsid w:val="00530655"/>
    <w:rsid w:val="00530E55"/>
    <w:rsid w:val="0053331E"/>
    <w:rsid w:val="005349A1"/>
    <w:rsid w:val="00535B37"/>
    <w:rsid w:val="00543B2C"/>
    <w:rsid w:val="0054506B"/>
    <w:rsid w:val="00553760"/>
    <w:rsid w:val="00553DAE"/>
    <w:rsid w:val="00556D7C"/>
    <w:rsid w:val="00557D7A"/>
    <w:rsid w:val="00563963"/>
    <w:rsid w:val="005639F6"/>
    <w:rsid w:val="00567C39"/>
    <w:rsid w:val="0058459B"/>
    <w:rsid w:val="00587AAC"/>
    <w:rsid w:val="0059123A"/>
    <w:rsid w:val="00595879"/>
    <w:rsid w:val="00595CFB"/>
    <w:rsid w:val="00597A13"/>
    <w:rsid w:val="00597BC2"/>
    <w:rsid w:val="005A0A0E"/>
    <w:rsid w:val="005A22DA"/>
    <w:rsid w:val="005A26AF"/>
    <w:rsid w:val="005B18B7"/>
    <w:rsid w:val="005B39B1"/>
    <w:rsid w:val="005B4704"/>
    <w:rsid w:val="005B66AD"/>
    <w:rsid w:val="005B6EA3"/>
    <w:rsid w:val="005C5926"/>
    <w:rsid w:val="005C5A92"/>
    <w:rsid w:val="005E2FB1"/>
    <w:rsid w:val="005E5061"/>
    <w:rsid w:val="005E66DF"/>
    <w:rsid w:val="00603D7F"/>
    <w:rsid w:val="006066EB"/>
    <w:rsid w:val="006076D3"/>
    <w:rsid w:val="006078B7"/>
    <w:rsid w:val="00610179"/>
    <w:rsid w:val="00610FBB"/>
    <w:rsid w:val="00622586"/>
    <w:rsid w:val="006277DA"/>
    <w:rsid w:val="00631A48"/>
    <w:rsid w:val="00631B30"/>
    <w:rsid w:val="006374B0"/>
    <w:rsid w:val="00642680"/>
    <w:rsid w:val="006434AE"/>
    <w:rsid w:val="00646756"/>
    <w:rsid w:val="006500CF"/>
    <w:rsid w:val="0065106C"/>
    <w:rsid w:val="00654EE6"/>
    <w:rsid w:val="0066113D"/>
    <w:rsid w:val="00665A25"/>
    <w:rsid w:val="00672CA6"/>
    <w:rsid w:val="00680231"/>
    <w:rsid w:val="0069278E"/>
    <w:rsid w:val="00693FE3"/>
    <w:rsid w:val="006A3E00"/>
    <w:rsid w:val="006A4669"/>
    <w:rsid w:val="006A5E38"/>
    <w:rsid w:val="006C43A4"/>
    <w:rsid w:val="006C4B2E"/>
    <w:rsid w:val="006C5ECE"/>
    <w:rsid w:val="006D2615"/>
    <w:rsid w:val="006D5233"/>
    <w:rsid w:val="006D75A8"/>
    <w:rsid w:val="006D7D38"/>
    <w:rsid w:val="006E01B3"/>
    <w:rsid w:val="006E3628"/>
    <w:rsid w:val="006E39D9"/>
    <w:rsid w:val="006E7E78"/>
    <w:rsid w:val="006F218B"/>
    <w:rsid w:val="006F3B76"/>
    <w:rsid w:val="006F5C70"/>
    <w:rsid w:val="006F7E95"/>
    <w:rsid w:val="00700A5C"/>
    <w:rsid w:val="00703D72"/>
    <w:rsid w:val="00704927"/>
    <w:rsid w:val="0070615A"/>
    <w:rsid w:val="00714BA6"/>
    <w:rsid w:val="00720464"/>
    <w:rsid w:val="00721F07"/>
    <w:rsid w:val="00723A01"/>
    <w:rsid w:val="00723A07"/>
    <w:rsid w:val="00724AAC"/>
    <w:rsid w:val="00724D67"/>
    <w:rsid w:val="007279BA"/>
    <w:rsid w:val="00734F9C"/>
    <w:rsid w:val="007362A6"/>
    <w:rsid w:val="007363F8"/>
    <w:rsid w:val="007415CD"/>
    <w:rsid w:val="00741BEE"/>
    <w:rsid w:val="00771E9B"/>
    <w:rsid w:val="00777298"/>
    <w:rsid w:val="007806FB"/>
    <w:rsid w:val="00785EBD"/>
    <w:rsid w:val="00787A2B"/>
    <w:rsid w:val="00790140"/>
    <w:rsid w:val="007909EA"/>
    <w:rsid w:val="00793D6F"/>
    <w:rsid w:val="00794A6A"/>
    <w:rsid w:val="00795EBF"/>
    <w:rsid w:val="00796529"/>
    <w:rsid w:val="00797B92"/>
    <w:rsid w:val="007A62F0"/>
    <w:rsid w:val="007C28A7"/>
    <w:rsid w:val="007C5EF8"/>
    <w:rsid w:val="007C7618"/>
    <w:rsid w:val="007C7B7F"/>
    <w:rsid w:val="007D12B3"/>
    <w:rsid w:val="007D3D89"/>
    <w:rsid w:val="007D3ED1"/>
    <w:rsid w:val="007D4410"/>
    <w:rsid w:val="007E01DC"/>
    <w:rsid w:val="007E25FC"/>
    <w:rsid w:val="007E2AD0"/>
    <w:rsid w:val="007E43CD"/>
    <w:rsid w:val="007E4CF7"/>
    <w:rsid w:val="007E6AD9"/>
    <w:rsid w:val="007E7E34"/>
    <w:rsid w:val="007F1537"/>
    <w:rsid w:val="007F44EA"/>
    <w:rsid w:val="007F4C00"/>
    <w:rsid w:val="007F5577"/>
    <w:rsid w:val="007F61D5"/>
    <w:rsid w:val="007F6D32"/>
    <w:rsid w:val="00800A88"/>
    <w:rsid w:val="00802516"/>
    <w:rsid w:val="00803718"/>
    <w:rsid w:val="00805521"/>
    <w:rsid w:val="0080733F"/>
    <w:rsid w:val="0080779F"/>
    <w:rsid w:val="00807EE6"/>
    <w:rsid w:val="008151A1"/>
    <w:rsid w:val="008208EA"/>
    <w:rsid w:val="00820A6D"/>
    <w:rsid w:val="00826A5A"/>
    <w:rsid w:val="00827E30"/>
    <w:rsid w:val="0083163D"/>
    <w:rsid w:val="00832C9E"/>
    <w:rsid w:val="0083389E"/>
    <w:rsid w:val="008342AF"/>
    <w:rsid w:val="008353BC"/>
    <w:rsid w:val="00836C09"/>
    <w:rsid w:val="00842880"/>
    <w:rsid w:val="008467EC"/>
    <w:rsid w:val="00855E68"/>
    <w:rsid w:val="008616F7"/>
    <w:rsid w:val="00865E50"/>
    <w:rsid w:val="00873AA2"/>
    <w:rsid w:val="00874083"/>
    <w:rsid w:val="00875357"/>
    <w:rsid w:val="008774A5"/>
    <w:rsid w:val="008804EA"/>
    <w:rsid w:val="008825D3"/>
    <w:rsid w:val="00882C6A"/>
    <w:rsid w:val="00883696"/>
    <w:rsid w:val="0088440F"/>
    <w:rsid w:val="00885154"/>
    <w:rsid w:val="008947CD"/>
    <w:rsid w:val="00896AB7"/>
    <w:rsid w:val="008A3947"/>
    <w:rsid w:val="008A4169"/>
    <w:rsid w:val="008B0B2F"/>
    <w:rsid w:val="008B0F78"/>
    <w:rsid w:val="008B2DA0"/>
    <w:rsid w:val="008B4451"/>
    <w:rsid w:val="008B465F"/>
    <w:rsid w:val="008B65EF"/>
    <w:rsid w:val="008C6040"/>
    <w:rsid w:val="008D29B7"/>
    <w:rsid w:val="008D3E67"/>
    <w:rsid w:val="008D7B36"/>
    <w:rsid w:val="008E30D4"/>
    <w:rsid w:val="008E7CC8"/>
    <w:rsid w:val="008F05C8"/>
    <w:rsid w:val="008F23F7"/>
    <w:rsid w:val="008F25BD"/>
    <w:rsid w:val="008F33F5"/>
    <w:rsid w:val="008F627B"/>
    <w:rsid w:val="00900E5C"/>
    <w:rsid w:val="00904D50"/>
    <w:rsid w:val="0091416B"/>
    <w:rsid w:val="00922428"/>
    <w:rsid w:val="00935014"/>
    <w:rsid w:val="00936C46"/>
    <w:rsid w:val="0093790F"/>
    <w:rsid w:val="009411EE"/>
    <w:rsid w:val="00943CBF"/>
    <w:rsid w:val="009468DA"/>
    <w:rsid w:val="009577BA"/>
    <w:rsid w:val="00961F8F"/>
    <w:rsid w:val="00962EF3"/>
    <w:rsid w:val="00971A34"/>
    <w:rsid w:val="009758B1"/>
    <w:rsid w:val="00977458"/>
    <w:rsid w:val="0098183F"/>
    <w:rsid w:val="00981866"/>
    <w:rsid w:val="00982C68"/>
    <w:rsid w:val="009841A3"/>
    <w:rsid w:val="00984AC2"/>
    <w:rsid w:val="00991621"/>
    <w:rsid w:val="00992A54"/>
    <w:rsid w:val="00995970"/>
    <w:rsid w:val="009976CD"/>
    <w:rsid w:val="009A3961"/>
    <w:rsid w:val="009A5544"/>
    <w:rsid w:val="009A69E1"/>
    <w:rsid w:val="009B153C"/>
    <w:rsid w:val="009B2B05"/>
    <w:rsid w:val="009B3015"/>
    <w:rsid w:val="009C102A"/>
    <w:rsid w:val="009C1724"/>
    <w:rsid w:val="009C5B8A"/>
    <w:rsid w:val="009C5CC8"/>
    <w:rsid w:val="009C7D7E"/>
    <w:rsid w:val="009D28C9"/>
    <w:rsid w:val="009D4F39"/>
    <w:rsid w:val="009D5743"/>
    <w:rsid w:val="009D69F4"/>
    <w:rsid w:val="009E190F"/>
    <w:rsid w:val="009E6A60"/>
    <w:rsid w:val="009F2390"/>
    <w:rsid w:val="009F2EFE"/>
    <w:rsid w:val="00A061E0"/>
    <w:rsid w:val="00A07839"/>
    <w:rsid w:val="00A118A0"/>
    <w:rsid w:val="00A11AB6"/>
    <w:rsid w:val="00A1275D"/>
    <w:rsid w:val="00A23035"/>
    <w:rsid w:val="00A245F6"/>
    <w:rsid w:val="00A26C7D"/>
    <w:rsid w:val="00A27E77"/>
    <w:rsid w:val="00A315BB"/>
    <w:rsid w:val="00A4063A"/>
    <w:rsid w:val="00A4272D"/>
    <w:rsid w:val="00A43C87"/>
    <w:rsid w:val="00A44573"/>
    <w:rsid w:val="00A47C1F"/>
    <w:rsid w:val="00A5332E"/>
    <w:rsid w:val="00A66C2A"/>
    <w:rsid w:val="00A67903"/>
    <w:rsid w:val="00A7083C"/>
    <w:rsid w:val="00A71B3E"/>
    <w:rsid w:val="00A76BE2"/>
    <w:rsid w:val="00A8498A"/>
    <w:rsid w:val="00A876F6"/>
    <w:rsid w:val="00A918CD"/>
    <w:rsid w:val="00A9683E"/>
    <w:rsid w:val="00A97020"/>
    <w:rsid w:val="00A97979"/>
    <w:rsid w:val="00AA0DE8"/>
    <w:rsid w:val="00AA104C"/>
    <w:rsid w:val="00AA530F"/>
    <w:rsid w:val="00AB1F20"/>
    <w:rsid w:val="00AB2FCD"/>
    <w:rsid w:val="00AB764C"/>
    <w:rsid w:val="00AC29C9"/>
    <w:rsid w:val="00AC5E81"/>
    <w:rsid w:val="00AD013F"/>
    <w:rsid w:val="00AD2D79"/>
    <w:rsid w:val="00AD3161"/>
    <w:rsid w:val="00AD3E62"/>
    <w:rsid w:val="00AD479E"/>
    <w:rsid w:val="00AD5680"/>
    <w:rsid w:val="00AD7DBA"/>
    <w:rsid w:val="00AE59B7"/>
    <w:rsid w:val="00AF0EDC"/>
    <w:rsid w:val="00AF2193"/>
    <w:rsid w:val="00AF2BF3"/>
    <w:rsid w:val="00AF4F20"/>
    <w:rsid w:val="00AF534F"/>
    <w:rsid w:val="00AF5CA5"/>
    <w:rsid w:val="00B07D9E"/>
    <w:rsid w:val="00B10517"/>
    <w:rsid w:val="00B12F73"/>
    <w:rsid w:val="00B14781"/>
    <w:rsid w:val="00B177D3"/>
    <w:rsid w:val="00B21403"/>
    <w:rsid w:val="00B22910"/>
    <w:rsid w:val="00B25B03"/>
    <w:rsid w:val="00B30736"/>
    <w:rsid w:val="00B324A1"/>
    <w:rsid w:val="00B327E1"/>
    <w:rsid w:val="00B40DD2"/>
    <w:rsid w:val="00B43090"/>
    <w:rsid w:val="00B4407F"/>
    <w:rsid w:val="00B44D56"/>
    <w:rsid w:val="00B4558B"/>
    <w:rsid w:val="00B46008"/>
    <w:rsid w:val="00B46B4F"/>
    <w:rsid w:val="00B52451"/>
    <w:rsid w:val="00B55F02"/>
    <w:rsid w:val="00B607AC"/>
    <w:rsid w:val="00B633A1"/>
    <w:rsid w:val="00B64468"/>
    <w:rsid w:val="00B66B63"/>
    <w:rsid w:val="00B6718D"/>
    <w:rsid w:val="00B77924"/>
    <w:rsid w:val="00B82222"/>
    <w:rsid w:val="00B84F10"/>
    <w:rsid w:val="00B9095B"/>
    <w:rsid w:val="00B94DE0"/>
    <w:rsid w:val="00B94F75"/>
    <w:rsid w:val="00BA3C07"/>
    <w:rsid w:val="00BA4EE2"/>
    <w:rsid w:val="00BB3C46"/>
    <w:rsid w:val="00BB7607"/>
    <w:rsid w:val="00BC12B4"/>
    <w:rsid w:val="00BC2990"/>
    <w:rsid w:val="00BC41F6"/>
    <w:rsid w:val="00BC43A6"/>
    <w:rsid w:val="00BC6C99"/>
    <w:rsid w:val="00BD064E"/>
    <w:rsid w:val="00BD26D2"/>
    <w:rsid w:val="00BD3070"/>
    <w:rsid w:val="00BD45FC"/>
    <w:rsid w:val="00BD4FF0"/>
    <w:rsid w:val="00BE28F5"/>
    <w:rsid w:val="00BE52AD"/>
    <w:rsid w:val="00BE623B"/>
    <w:rsid w:val="00BF3680"/>
    <w:rsid w:val="00BF5660"/>
    <w:rsid w:val="00C039B2"/>
    <w:rsid w:val="00C05F19"/>
    <w:rsid w:val="00C14442"/>
    <w:rsid w:val="00C23029"/>
    <w:rsid w:val="00C231C4"/>
    <w:rsid w:val="00C23BAD"/>
    <w:rsid w:val="00C23DF9"/>
    <w:rsid w:val="00C2569D"/>
    <w:rsid w:val="00C27F7B"/>
    <w:rsid w:val="00C30B50"/>
    <w:rsid w:val="00C36972"/>
    <w:rsid w:val="00C419F8"/>
    <w:rsid w:val="00C433CB"/>
    <w:rsid w:val="00C47691"/>
    <w:rsid w:val="00C4779B"/>
    <w:rsid w:val="00C50579"/>
    <w:rsid w:val="00C51B96"/>
    <w:rsid w:val="00C51C11"/>
    <w:rsid w:val="00C53324"/>
    <w:rsid w:val="00C544B4"/>
    <w:rsid w:val="00C552AB"/>
    <w:rsid w:val="00C62B9B"/>
    <w:rsid w:val="00C66290"/>
    <w:rsid w:val="00C726BE"/>
    <w:rsid w:val="00C7358B"/>
    <w:rsid w:val="00C75776"/>
    <w:rsid w:val="00C75D39"/>
    <w:rsid w:val="00C802FA"/>
    <w:rsid w:val="00C80379"/>
    <w:rsid w:val="00C83F00"/>
    <w:rsid w:val="00C840A1"/>
    <w:rsid w:val="00C84291"/>
    <w:rsid w:val="00C847BE"/>
    <w:rsid w:val="00C85069"/>
    <w:rsid w:val="00C85C0F"/>
    <w:rsid w:val="00C86099"/>
    <w:rsid w:val="00C86CA5"/>
    <w:rsid w:val="00C977EC"/>
    <w:rsid w:val="00CA24F6"/>
    <w:rsid w:val="00CA29FF"/>
    <w:rsid w:val="00CA4507"/>
    <w:rsid w:val="00CA6D50"/>
    <w:rsid w:val="00CB2F36"/>
    <w:rsid w:val="00CB3F58"/>
    <w:rsid w:val="00CB49DC"/>
    <w:rsid w:val="00CC33EE"/>
    <w:rsid w:val="00CD35FB"/>
    <w:rsid w:val="00CD3A5F"/>
    <w:rsid w:val="00CD4DB7"/>
    <w:rsid w:val="00CD6F63"/>
    <w:rsid w:val="00CE1C48"/>
    <w:rsid w:val="00CE2B0E"/>
    <w:rsid w:val="00CE2E18"/>
    <w:rsid w:val="00CE47E3"/>
    <w:rsid w:val="00CE6DB2"/>
    <w:rsid w:val="00CE7E69"/>
    <w:rsid w:val="00CF0478"/>
    <w:rsid w:val="00D0269F"/>
    <w:rsid w:val="00D03BDE"/>
    <w:rsid w:val="00D05A35"/>
    <w:rsid w:val="00D148D6"/>
    <w:rsid w:val="00D179E4"/>
    <w:rsid w:val="00D24A7A"/>
    <w:rsid w:val="00D30403"/>
    <w:rsid w:val="00D4252A"/>
    <w:rsid w:val="00D456CF"/>
    <w:rsid w:val="00D457A5"/>
    <w:rsid w:val="00D55238"/>
    <w:rsid w:val="00D56764"/>
    <w:rsid w:val="00D61210"/>
    <w:rsid w:val="00D627E9"/>
    <w:rsid w:val="00D63366"/>
    <w:rsid w:val="00D6448B"/>
    <w:rsid w:val="00D657D4"/>
    <w:rsid w:val="00D744CB"/>
    <w:rsid w:val="00D74E8C"/>
    <w:rsid w:val="00D756DD"/>
    <w:rsid w:val="00D92DA4"/>
    <w:rsid w:val="00D965A8"/>
    <w:rsid w:val="00D96B21"/>
    <w:rsid w:val="00DA31B7"/>
    <w:rsid w:val="00DA6065"/>
    <w:rsid w:val="00DA649F"/>
    <w:rsid w:val="00DA6C99"/>
    <w:rsid w:val="00DB203C"/>
    <w:rsid w:val="00DB21DC"/>
    <w:rsid w:val="00DB3126"/>
    <w:rsid w:val="00DB33B1"/>
    <w:rsid w:val="00DB407D"/>
    <w:rsid w:val="00DB52E6"/>
    <w:rsid w:val="00DB55EA"/>
    <w:rsid w:val="00DB597A"/>
    <w:rsid w:val="00DC026E"/>
    <w:rsid w:val="00DC33CA"/>
    <w:rsid w:val="00DD0DDF"/>
    <w:rsid w:val="00DD1174"/>
    <w:rsid w:val="00DE5D35"/>
    <w:rsid w:val="00DE614B"/>
    <w:rsid w:val="00DF48CF"/>
    <w:rsid w:val="00DF51A9"/>
    <w:rsid w:val="00DF6759"/>
    <w:rsid w:val="00DF7381"/>
    <w:rsid w:val="00E00634"/>
    <w:rsid w:val="00E0264B"/>
    <w:rsid w:val="00E04536"/>
    <w:rsid w:val="00E06B29"/>
    <w:rsid w:val="00E07914"/>
    <w:rsid w:val="00E13A61"/>
    <w:rsid w:val="00E14779"/>
    <w:rsid w:val="00E15DFB"/>
    <w:rsid w:val="00E209ED"/>
    <w:rsid w:val="00E24E49"/>
    <w:rsid w:val="00E27075"/>
    <w:rsid w:val="00E309DC"/>
    <w:rsid w:val="00E331DB"/>
    <w:rsid w:val="00E3408A"/>
    <w:rsid w:val="00E4010F"/>
    <w:rsid w:val="00E43345"/>
    <w:rsid w:val="00E43866"/>
    <w:rsid w:val="00E45908"/>
    <w:rsid w:val="00E46BED"/>
    <w:rsid w:val="00E472FF"/>
    <w:rsid w:val="00E51E0A"/>
    <w:rsid w:val="00E65CB7"/>
    <w:rsid w:val="00E82329"/>
    <w:rsid w:val="00E82B3C"/>
    <w:rsid w:val="00E84E99"/>
    <w:rsid w:val="00E87A8D"/>
    <w:rsid w:val="00E95354"/>
    <w:rsid w:val="00E97E28"/>
    <w:rsid w:val="00EA265B"/>
    <w:rsid w:val="00EA2F62"/>
    <w:rsid w:val="00EA3134"/>
    <w:rsid w:val="00EA635A"/>
    <w:rsid w:val="00EB16AF"/>
    <w:rsid w:val="00EB2036"/>
    <w:rsid w:val="00EB3EDD"/>
    <w:rsid w:val="00EB3F43"/>
    <w:rsid w:val="00EB5463"/>
    <w:rsid w:val="00EC0E35"/>
    <w:rsid w:val="00EC10A2"/>
    <w:rsid w:val="00EC35CB"/>
    <w:rsid w:val="00EC3E5B"/>
    <w:rsid w:val="00ED24AB"/>
    <w:rsid w:val="00EF2B31"/>
    <w:rsid w:val="00EF3810"/>
    <w:rsid w:val="00F021C3"/>
    <w:rsid w:val="00F03C19"/>
    <w:rsid w:val="00F0574A"/>
    <w:rsid w:val="00F0620E"/>
    <w:rsid w:val="00F07A16"/>
    <w:rsid w:val="00F121D4"/>
    <w:rsid w:val="00F20E79"/>
    <w:rsid w:val="00F24BFF"/>
    <w:rsid w:val="00F30ED4"/>
    <w:rsid w:val="00F37330"/>
    <w:rsid w:val="00F44CA9"/>
    <w:rsid w:val="00F510AF"/>
    <w:rsid w:val="00F511CB"/>
    <w:rsid w:val="00F53243"/>
    <w:rsid w:val="00F61352"/>
    <w:rsid w:val="00F616A1"/>
    <w:rsid w:val="00F670F5"/>
    <w:rsid w:val="00F70830"/>
    <w:rsid w:val="00F70F22"/>
    <w:rsid w:val="00F73AC7"/>
    <w:rsid w:val="00F76624"/>
    <w:rsid w:val="00F830D3"/>
    <w:rsid w:val="00F866C2"/>
    <w:rsid w:val="00F91AF5"/>
    <w:rsid w:val="00F96D18"/>
    <w:rsid w:val="00FA3499"/>
    <w:rsid w:val="00FB1279"/>
    <w:rsid w:val="00FB2331"/>
    <w:rsid w:val="00FB750C"/>
    <w:rsid w:val="00FC3D87"/>
    <w:rsid w:val="00FD0D84"/>
    <w:rsid w:val="00FE0DF0"/>
    <w:rsid w:val="00FF03E5"/>
    <w:rsid w:val="00FF3985"/>
    <w:rsid w:val="00FF6CEA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3DD"/>
    <w:pPr>
      <w:spacing w:line="276" w:lineRule="auto"/>
      <w:jc w:val="both"/>
    </w:pPr>
    <w:rPr>
      <w:rFonts w:ascii="Arial" w:hAnsi="Arial"/>
      <w:sz w:val="22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842880"/>
    <w:pPr>
      <w:keepNext/>
      <w:keepLines/>
      <w:numPr>
        <w:numId w:val="1"/>
      </w:numPr>
      <w:pBdr>
        <w:bottom w:val="single" w:sz="4" w:space="1" w:color="auto"/>
      </w:pBdr>
      <w:spacing w:before="120" w:after="120"/>
      <w:outlineLvl w:val="0"/>
    </w:pPr>
    <w:rPr>
      <w:b/>
      <w:bCs/>
      <w:caps/>
      <w:sz w:val="32"/>
      <w:szCs w:val="28"/>
      <w:lang w:val="en-US" w:eastAsia="en-US" w:bidi="en-US"/>
    </w:rPr>
  </w:style>
  <w:style w:type="paragraph" w:styleId="Nadpis2">
    <w:name w:val="heading 2"/>
    <w:basedOn w:val="Normln"/>
    <w:next w:val="Normln"/>
    <w:link w:val="Nadpis2Char"/>
    <w:qFormat/>
    <w:rsid w:val="00842880"/>
    <w:pPr>
      <w:keepNext/>
      <w:keepLines/>
      <w:numPr>
        <w:ilvl w:val="1"/>
        <w:numId w:val="1"/>
      </w:numPr>
      <w:spacing w:before="120" w:after="120"/>
      <w:outlineLvl w:val="1"/>
    </w:pPr>
    <w:rPr>
      <w:b/>
      <w:bCs/>
      <w:i/>
      <w:sz w:val="28"/>
      <w:szCs w:val="20"/>
      <w:lang w:val="en-US" w:eastAsia="en-US"/>
    </w:rPr>
  </w:style>
  <w:style w:type="paragraph" w:styleId="Nadpis3">
    <w:name w:val="heading 3"/>
    <w:basedOn w:val="Normln"/>
    <w:next w:val="Normln"/>
    <w:link w:val="Nadpis3Char"/>
    <w:autoRedefine/>
    <w:qFormat/>
    <w:rsid w:val="00842880"/>
    <w:pPr>
      <w:keepNext/>
      <w:keepLines/>
      <w:numPr>
        <w:ilvl w:val="2"/>
        <w:numId w:val="1"/>
      </w:numPr>
      <w:spacing w:before="120" w:after="120"/>
      <w:outlineLvl w:val="2"/>
    </w:pPr>
    <w:rPr>
      <w:rFonts w:cs="Arial"/>
      <w:b/>
      <w:bCs/>
      <w:sz w:val="26"/>
      <w:szCs w:val="20"/>
      <w:lang w:val="en-US" w:eastAsia="en-US"/>
    </w:rPr>
  </w:style>
  <w:style w:type="paragraph" w:styleId="Nadpis4">
    <w:name w:val="heading 4"/>
    <w:basedOn w:val="Normln"/>
    <w:next w:val="Normln"/>
    <w:link w:val="Nadpis4Char"/>
    <w:qFormat/>
    <w:rsid w:val="00842880"/>
    <w:pPr>
      <w:keepNext/>
      <w:keepLines/>
      <w:numPr>
        <w:ilvl w:val="3"/>
        <w:numId w:val="1"/>
      </w:numPr>
      <w:spacing w:before="120" w:after="120"/>
      <w:outlineLvl w:val="3"/>
    </w:pPr>
    <w:rPr>
      <w:b/>
      <w:bCs/>
      <w:i/>
      <w:iCs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qFormat/>
    <w:rsid w:val="002853DD"/>
    <w:pPr>
      <w:keepNext/>
      <w:keepLines/>
      <w:numPr>
        <w:ilvl w:val="4"/>
        <w:numId w:val="1"/>
      </w:numPr>
      <w:spacing w:before="200"/>
      <w:outlineLvl w:val="4"/>
    </w:pPr>
    <w:rPr>
      <w:b/>
      <w:szCs w:val="22"/>
      <w:lang w:val="en-US" w:eastAsia="en-US" w:bidi="en-US"/>
    </w:rPr>
  </w:style>
  <w:style w:type="paragraph" w:styleId="Nadpis6">
    <w:name w:val="heading 6"/>
    <w:basedOn w:val="Normln"/>
    <w:next w:val="Normln"/>
    <w:link w:val="Nadpis6Char"/>
    <w:qFormat/>
    <w:rsid w:val="002853DD"/>
    <w:pPr>
      <w:keepNext/>
      <w:keepLines/>
      <w:pBdr>
        <w:bottom w:val="single" w:sz="4" w:space="1" w:color="auto"/>
      </w:pBdr>
      <w:spacing w:before="200"/>
      <w:outlineLvl w:val="5"/>
    </w:pPr>
    <w:rPr>
      <w:b/>
      <w:iCs/>
      <w:sz w:val="32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rsid w:val="00842880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rsid w:val="00842880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rsid w:val="00842880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05573F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842880"/>
    <w:pPr>
      <w:ind w:left="708"/>
    </w:pPr>
  </w:style>
  <w:style w:type="table" w:styleId="Mkatabulky">
    <w:name w:val="Table Grid"/>
    <w:basedOn w:val="Normlntabulka"/>
    <w:rsid w:val="009E19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Nadpis1"/>
    <w:rsid w:val="00842880"/>
    <w:rPr>
      <w:rFonts w:ascii="Arial" w:hAnsi="Arial"/>
      <w:b/>
      <w:bCs/>
      <w:caps/>
      <w:sz w:val="32"/>
      <w:szCs w:val="28"/>
      <w:lang w:bidi="en-US"/>
    </w:rPr>
  </w:style>
  <w:style w:type="character" w:customStyle="1" w:styleId="Nadpis2Char">
    <w:name w:val="Nadpis 2 Char"/>
    <w:link w:val="Nadpis2"/>
    <w:rsid w:val="00842880"/>
    <w:rPr>
      <w:rFonts w:ascii="Arial" w:hAnsi="Arial"/>
      <w:b/>
      <w:bCs/>
      <w:i/>
      <w:sz w:val="28"/>
    </w:rPr>
  </w:style>
  <w:style w:type="character" w:customStyle="1" w:styleId="Nadpis3Char">
    <w:name w:val="Nadpis 3 Char"/>
    <w:link w:val="Nadpis3"/>
    <w:rsid w:val="00842880"/>
    <w:rPr>
      <w:rFonts w:ascii="Arial" w:hAnsi="Arial" w:cs="Arial"/>
      <w:b/>
      <w:bCs/>
      <w:sz w:val="26"/>
    </w:rPr>
  </w:style>
  <w:style w:type="character" w:customStyle="1" w:styleId="Nadpis4Char">
    <w:name w:val="Nadpis 4 Char"/>
    <w:link w:val="Nadpis4"/>
    <w:rsid w:val="00842880"/>
    <w:rPr>
      <w:rFonts w:ascii="Arial" w:hAnsi="Arial"/>
      <w:b/>
      <w:bCs/>
      <w:i/>
      <w:iCs/>
      <w:sz w:val="22"/>
      <w:szCs w:val="22"/>
      <w:lang w:bidi="en-US"/>
    </w:rPr>
  </w:style>
  <w:style w:type="character" w:customStyle="1" w:styleId="Nadpis5Char">
    <w:name w:val="Nadpis 5 Char"/>
    <w:link w:val="Nadpis5"/>
    <w:rsid w:val="002853DD"/>
    <w:rPr>
      <w:rFonts w:ascii="Arial" w:hAnsi="Arial"/>
      <w:b/>
      <w:sz w:val="22"/>
      <w:szCs w:val="22"/>
      <w:lang w:bidi="en-US"/>
    </w:rPr>
  </w:style>
  <w:style w:type="character" w:customStyle="1" w:styleId="Nadpis6Char">
    <w:name w:val="Nadpis 6 Char"/>
    <w:link w:val="Nadpis6"/>
    <w:rsid w:val="002853DD"/>
    <w:rPr>
      <w:rFonts w:ascii="Arial" w:hAnsi="Arial"/>
      <w:b/>
      <w:iCs/>
      <w:sz w:val="32"/>
      <w:szCs w:val="22"/>
      <w:lang w:bidi="en-US"/>
    </w:rPr>
  </w:style>
  <w:style w:type="character" w:customStyle="1" w:styleId="Nadpis7Char">
    <w:name w:val="Nadpis 7 Char"/>
    <w:link w:val="Nadpis7"/>
    <w:rsid w:val="00842880"/>
    <w:rPr>
      <w:rFonts w:ascii="Cambria" w:hAnsi="Cambria"/>
      <w:i/>
      <w:iCs/>
      <w:color w:val="404040"/>
      <w:sz w:val="22"/>
      <w:szCs w:val="22"/>
      <w:lang w:bidi="en-US"/>
    </w:rPr>
  </w:style>
  <w:style w:type="character" w:customStyle="1" w:styleId="Nadpis8Char">
    <w:name w:val="Nadpis 8 Char"/>
    <w:link w:val="Nadpis8"/>
    <w:rsid w:val="00842880"/>
    <w:rPr>
      <w:rFonts w:ascii="Cambria" w:hAnsi="Cambria"/>
      <w:color w:val="4F81BD"/>
      <w:lang w:bidi="en-US"/>
    </w:rPr>
  </w:style>
  <w:style w:type="character" w:customStyle="1" w:styleId="Nadpis9Char">
    <w:name w:val="Nadpis 9 Char"/>
    <w:link w:val="Nadpis9"/>
    <w:rsid w:val="00842880"/>
    <w:rPr>
      <w:rFonts w:ascii="Cambria" w:hAnsi="Cambria"/>
      <w:i/>
      <w:iCs/>
      <w:color w:val="404040"/>
      <w:lang w:bidi="en-US"/>
    </w:rPr>
  </w:style>
  <w:style w:type="paragraph" w:styleId="Zhlav">
    <w:name w:val="header"/>
    <w:basedOn w:val="Normln"/>
    <w:link w:val="ZhlavChar"/>
    <w:uiPriority w:val="99"/>
    <w:rsid w:val="0079014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014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9014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0140"/>
    <w:rPr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A5332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5332E"/>
    <w:rPr>
      <w:rFonts w:ascii="Arial" w:hAnsi="Arial"/>
    </w:rPr>
  </w:style>
  <w:style w:type="paragraph" w:styleId="Textpoznpodarou">
    <w:name w:val="footnote text"/>
    <w:basedOn w:val="Normln"/>
    <w:link w:val="TextpoznpodarouChar"/>
    <w:unhideWhenUsed/>
    <w:rsid w:val="00A5332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5332E"/>
    <w:rPr>
      <w:rFonts w:ascii="Arial" w:hAnsi="Arial"/>
    </w:rPr>
  </w:style>
  <w:style w:type="character" w:styleId="Znakapoznpodarou">
    <w:name w:val="footnote reference"/>
    <w:unhideWhenUsed/>
    <w:rsid w:val="00A5332E"/>
    <w:rPr>
      <w:vertAlign w:val="superscript"/>
    </w:rPr>
  </w:style>
  <w:style w:type="paragraph" w:styleId="Obsah1">
    <w:name w:val="toc 1"/>
    <w:basedOn w:val="Normln"/>
    <w:next w:val="Normln"/>
    <w:autoRedefine/>
    <w:uiPriority w:val="39"/>
    <w:rsid w:val="009B3015"/>
    <w:pPr>
      <w:tabs>
        <w:tab w:val="left" w:pos="480"/>
        <w:tab w:val="right" w:leader="dot" w:pos="9062"/>
      </w:tabs>
    </w:pPr>
    <w:rPr>
      <w:rFonts w:cs="Arial"/>
      <w:b/>
      <w:noProof/>
      <w:sz w:val="20"/>
      <w:szCs w:val="20"/>
      <w:lang w:bidi="en-US"/>
    </w:rPr>
  </w:style>
  <w:style w:type="paragraph" w:styleId="Obsah2">
    <w:name w:val="toc 2"/>
    <w:basedOn w:val="Normln"/>
    <w:next w:val="Normln"/>
    <w:autoRedefine/>
    <w:uiPriority w:val="39"/>
    <w:rsid w:val="009B3015"/>
    <w:pPr>
      <w:tabs>
        <w:tab w:val="left" w:pos="880"/>
        <w:tab w:val="right" w:leader="dot" w:pos="9062"/>
      </w:tabs>
      <w:ind w:left="240"/>
    </w:pPr>
    <w:rPr>
      <w:rFonts w:cs="Arial"/>
      <w:i/>
      <w:noProof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4010F"/>
    <w:pPr>
      <w:ind w:left="480"/>
    </w:pPr>
  </w:style>
  <w:style w:type="paragraph" w:styleId="Obsah4">
    <w:name w:val="toc 4"/>
    <w:basedOn w:val="Normln"/>
    <w:next w:val="Normln"/>
    <w:autoRedefine/>
    <w:uiPriority w:val="39"/>
    <w:rsid w:val="00E4010F"/>
    <w:pPr>
      <w:ind w:left="720"/>
    </w:pPr>
  </w:style>
  <w:style w:type="character" w:styleId="Hypertextovodkaz">
    <w:name w:val="Hyperlink"/>
    <w:uiPriority w:val="99"/>
    <w:unhideWhenUsed/>
    <w:rsid w:val="00E4010F"/>
    <w:rPr>
      <w:color w:val="0000FF"/>
      <w:u w:val="single"/>
    </w:rPr>
  </w:style>
  <w:style w:type="character" w:styleId="Odkaznakoment">
    <w:name w:val="annotation reference"/>
    <w:uiPriority w:val="99"/>
    <w:rsid w:val="0061017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10179"/>
    <w:pPr>
      <w:jc w:val="left"/>
    </w:pPr>
    <w:rPr>
      <w:b/>
      <w:bCs/>
    </w:rPr>
  </w:style>
  <w:style w:type="character" w:customStyle="1" w:styleId="PedmtkomenteChar">
    <w:name w:val="Předmět komentáře Char"/>
    <w:link w:val="Pedmtkomente"/>
    <w:rsid w:val="0061017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6101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179"/>
    <w:rPr>
      <w:rFonts w:ascii="Tahoma" w:hAnsi="Tahoma" w:cs="Tahoma"/>
      <w:sz w:val="16"/>
      <w:szCs w:val="16"/>
    </w:rPr>
  </w:style>
  <w:style w:type="character" w:styleId="Sledovanodkaz">
    <w:name w:val="FollowedHyperlink"/>
    <w:rsid w:val="0059123A"/>
    <w:rPr>
      <w:color w:val="800080"/>
      <w:u w:val="single"/>
    </w:rPr>
  </w:style>
  <w:style w:type="paragraph" w:styleId="Obsah5">
    <w:name w:val="toc 5"/>
    <w:basedOn w:val="Normln"/>
    <w:next w:val="Normln"/>
    <w:autoRedefine/>
    <w:uiPriority w:val="39"/>
    <w:unhideWhenUsed/>
    <w:rsid w:val="00085E6F"/>
    <w:pPr>
      <w:spacing w:after="100"/>
      <w:ind w:left="880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85E6F"/>
    <w:pPr>
      <w:spacing w:after="100"/>
      <w:ind w:left="1100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85E6F"/>
    <w:pPr>
      <w:spacing w:after="100"/>
      <w:ind w:left="1320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85E6F"/>
    <w:pPr>
      <w:spacing w:after="100"/>
      <w:ind w:left="1540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85E6F"/>
    <w:pPr>
      <w:spacing w:after="100"/>
      <w:ind w:left="1760"/>
    </w:pPr>
    <w:rPr>
      <w:rFonts w:ascii="Calibri" w:hAnsi="Calibri"/>
      <w:szCs w:val="22"/>
    </w:rPr>
  </w:style>
  <w:style w:type="character" w:customStyle="1" w:styleId="nadpis0221">
    <w:name w:val="nadpis0221"/>
    <w:rsid w:val="00CE47E3"/>
    <w:rPr>
      <w:rFonts w:ascii="Arial" w:hAnsi="Arial" w:cs="Arial" w:hint="default"/>
      <w:b/>
      <w:bCs/>
      <w:color w:val="000000"/>
      <w:sz w:val="30"/>
      <w:szCs w:val="30"/>
    </w:rPr>
  </w:style>
  <w:style w:type="paragraph" w:styleId="Zkladntext">
    <w:name w:val="Body Text"/>
    <w:basedOn w:val="Normln"/>
    <w:link w:val="ZkladntextChar"/>
    <w:rsid w:val="004B3BF1"/>
    <w:pPr>
      <w:spacing w:line="240" w:lineRule="auto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4B3BF1"/>
    <w:rPr>
      <w:sz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3DD"/>
    <w:pPr>
      <w:spacing w:line="276" w:lineRule="auto"/>
      <w:jc w:val="both"/>
    </w:pPr>
    <w:rPr>
      <w:rFonts w:ascii="Arial" w:hAnsi="Arial"/>
      <w:sz w:val="22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842880"/>
    <w:pPr>
      <w:keepNext/>
      <w:keepLines/>
      <w:numPr>
        <w:numId w:val="1"/>
      </w:numPr>
      <w:pBdr>
        <w:bottom w:val="single" w:sz="4" w:space="1" w:color="auto"/>
      </w:pBdr>
      <w:spacing w:before="120" w:after="120"/>
      <w:outlineLvl w:val="0"/>
    </w:pPr>
    <w:rPr>
      <w:b/>
      <w:bCs/>
      <w:caps/>
      <w:sz w:val="32"/>
      <w:szCs w:val="28"/>
      <w:lang w:val="en-US" w:eastAsia="en-US" w:bidi="en-US"/>
    </w:rPr>
  </w:style>
  <w:style w:type="paragraph" w:styleId="Nadpis2">
    <w:name w:val="heading 2"/>
    <w:basedOn w:val="Normln"/>
    <w:next w:val="Normln"/>
    <w:link w:val="Nadpis2Char"/>
    <w:qFormat/>
    <w:rsid w:val="00842880"/>
    <w:pPr>
      <w:keepNext/>
      <w:keepLines/>
      <w:numPr>
        <w:ilvl w:val="1"/>
        <w:numId w:val="1"/>
      </w:numPr>
      <w:spacing w:before="120" w:after="120"/>
      <w:outlineLvl w:val="1"/>
    </w:pPr>
    <w:rPr>
      <w:b/>
      <w:bCs/>
      <w:i/>
      <w:sz w:val="28"/>
      <w:szCs w:val="20"/>
      <w:lang w:val="en-US" w:eastAsia="en-US"/>
    </w:rPr>
  </w:style>
  <w:style w:type="paragraph" w:styleId="Nadpis3">
    <w:name w:val="heading 3"/>
    <w:basedOn w:val="Normln"/>
    <w:next w:val="Normln"/>
    <w:link w:val="Nadpis3Char"/>
    <w:autoRedefine/>
    <w:qFormat/>
    <w:rsid w:val="00842880"/>
    <w:pPr>
      <w:keepNext/>
      <w:keepLines/>
      <w:numPr>
        <w:ilvl w:val="2"/>
        <w:numId w:val="1"/>
      </w:numPr>
      <w:spacing w:before="120" w:after="120"/>
      <w:outlineLvl w:val="2"/>
    </w:pPr>
    <w:rPr>
      <w:rFonts w:cs="Arial"/>
      <w:b/>
      <w:bCs/>
      <w:sz w:val="26"/>
      <w:szCs w:val="20"/>
      <w:lang w:val="en-US" w:eastAsia="en-US"/>
    </w:rPr>
  </w:style>
  <w:style w:type="paragraph" w:styleId="Nadpis4">
    <w:name w:val="heading 4"/>
    <w:basedOn w:val="Normln"/>
    <w:next w:val="Normln"/>
    <w:link w:val="Nadpis4Char"/>
    <w:qFormat/>
    <w:rsid w:val="00842880"/>
    <w:pPr>
      <w:keepNext/>
      <w:keepLines/>
      <w:numPr>
        <w:ilvl w:val="3"/>
        <w:numId w:val="1"/>
      </w:numPr>
      <w:spacing w:before="120" w:after="120"/>
      <w:outlineLvl w:val="3"/>
    </w:pPr>
    <w:rPr>
      <w:b/>
      <w:bCs/>
      <w:i/>
      <w:iCs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qFormat/>
    <w:rsid w:val="002853DD"/>
    <w:pPr>
      <w:keepNext/>
      <w:keepLines/>
      <w:numPr>
        <w:ilvl w:val="4"/>
        <w:numId w:val="1"/>
      </w:numPr>
      <w:spacing w:before="200"/>
      <w:outlineLvl w:val="4"/>
    </w:pPr>
    <w:rPr>
      <w:b/>
      <w:szCs w:val="22"/>
      <w:lang w:val="en-US" w:eastAsia="en-US" w:bidi="en-US"/>
    </w:rPr>
  </w:style>
  <w:style w:type="paragraph" w:styleId="Nadpis6">
    <w:name w:val="heading 6"/>
    <w:basedOn w:val="Normln"/>
    <w:next w:val="Normln"/>
    <w:link w:val="Nadpis6Char"/>
    <w:qFormat/>
    <w:rsid w:val="002853DD"/>
    <w:pPr>
      <w:keepNext/>
      <w:keepLines/>
      <w:pBdr>
        <w:bottom w:val="single" w:sz="4" w:space="1" w:color="auto"/>
      </w:pBdr>
      <w:spacing w:before="200"/>
      <w:outlineLvl w:val="5"/>
    </w:pPr>
    <w:rPr>
      <w:b/>
      <w:iCs/>
      <w:sz w:val="32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rsid w:val="00842880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rsid w:val="00842880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rsid w:val="00842880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05573F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842880"/>
    <w:pPr>
      <w:ind w:left="708"/>
    </w:pPr>
  </w:style>
  <w:style w:type="table" w:styleId="Mkatabulky">
    <w:name w:val="Table Grid"/>
    <w:basedOn w:val="Normlntabulka"/>
    <w:rsid w:val="009E19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Nadpis1"/>
    <w:rsid w:val="00842880"/>
    <w:rPr>
      <w:rFonts w:ascii="Arial" w:hAnsi="Arial"/>
      <w:b/>
      <w:bCs/>
      <w:caps/>
      <w:sz w:val="32"/>
      <w:szCs w:val="28"/>
      <w:lang w:bidi="en-US"/>
    </w:rPr>
  </w:style>
  <w:style w:type="character" w:customStyle="1" w:styleId="Nadpis2Char">
    <w:name w:val="Nadpis 2 Char"/>
    <w:link w:val="Nadpis2"/>
    <w:rsid w:val="00842880"/>
    <w:rPr>
      <w:rFonts w:ascii="Arial" w:hAnsi="Arial"/>
      <w:b/>
      <w:bCs/>
      <w:i/>
      <w:sz w:val="28"/>
    </w:rPr>
  </w:style>
  <w:style w:type="character" w:customStyle="1" w:styleId="Nadpis3Char">
    <w:name w:val="Nadpis 3 Char"/>
    <w:link w:val="Nadpis3"/>
    <w:rsid w:val="00842880"/>
    <w:rPr>
      <w:rFonts w:ascii="Arial" w:hAnsi="Arial" w:cs="Arial"/>
      <w:b/>
      <w:bCs/>
      <w:sz w:val="26"/>
    </w:rPr>
  </w:style>
  <w:style w:type="character" w:customStyle="1" w:styleId="Nadpis4Char">
    <w:name w:val="Nadpis 4 Char"/>
    <w:link w:val="Nadpis4"/>
    <w:rsid w:val="00842880"/>
    <w:rPr>
      <w:rFonts w:ascii="Arial" w:hAnsi="Arial"/>
      <w:b/>
      <w:bCs/>
      <w:i/>
      <w:iCs/>
      <w:sz w:val="22"/>
      <w:szCs w:val="22"/>
      <w:lang w:bidi="en-US"/>
    </w:rPr>
  </w:style>
  <w:style w:type="character" w:customStyle="1" w:styleId="Nadpis5Char">
    <w:name w:val="Nadpis 5 Char"/>
    <w:link w:val="Nadpis5"/>
    <w:rsid w:val="002853DD"/>
    <w:rPr>
      <w:rFonts w:ascii="Arial" w:hAnsi="Arial"/>
      <w:b/>
      <w:sz w:val="22"/>
      <w:szCs w:val="22"/>
      <w:lang w:bidi="en-US"/>
    </w:rPr>
  </w:style>
  <w:style w:type="character" w:customStyle="1" w:styleId="Nadpis6Char">
    <w:name w:val="Nadpis 6 Char"/>
    <w:link w:val="Nadpis6"/>
    <w:rsid w:val="002853DD"/>
    <w:rPr>
      <w:rFonts w:ascii="Arial" w:hAnsi="Arial"/>
      <w:b/>
      <w:iCs/>
      <w:sz w:val="32"/>
      <w:szCs w:val="22"/>
      <w:lang w:bidi="en-US"/>
    </w:rPr>
  </w:style>
  <w:style w:type="character" w:customStyle="1" w:styleId="Nadpis7Char">
    <w:name w:val="Nadpis 7 Char"/>
    <w:link w:val="Nadpis7"/>
    <w:rsid w:val="00842880"/>
    <w:rPr>
      <w:rFonts w:ascii="Cambria" w:hAnsi="Cambria"/>
      <w:i/>
      <w:iCs/>
      <w:color w:val="404040"/>
      <w:sz w:val="22"/>
      <w:szCs w:val="22"/>
      <w:lang w:bidi="en-US"/>
    </w:rPr>
  </w:style>
  <w:style w:type="character" w:customStyle="1" w:styleId="Nadpis8Char">
    <w:name w:val="Nadpis 8 Char"/>
    <w:link w:val="Nadpis8"/>
    <w:rsid w:val="00842880"/>
    <w:rPr>
      <w:rFonts w:ascii="Cambria" w:hAnsi="Cambria"/>
      <w:color w:val="4F81BD"/>
      <w:lang w:bidi="en-US"/>
    </w:rPr>
  </w:style>
  <w:style w:type="character" w:customStyle="1" w:styleId="Nadpis9Char">
    <w:name w:val="Nadpis 9 Char"/>
    <w:link w:val="Nadpis9"/>
    <w:rsid w:val="00842880"/>
    <w:rPr>
      <w:rFonts w:ascii="Cambria" w:hAnsi="Cambria"/>
      <w:i/>
      <w:iCs/>
      <w:color w:val="404040"/>
      <w:lang w:bidi="en-US"/>
    </w:rPr>
  </w:style>
  <w:style w:type="paragraph" w:styleId="Zhlav">
    <w:name w:val="header"/>
    <w:basedOn w:val="Normln"/>
    <w:link w:val="ZhlavChar"/>
    <w:uiPriority w:val="99"/>
    <w:rsid w:val="0079014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014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9014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0140"/>
    <w:rPr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A5332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5332E"/>
    <w:rPr>
      <w:rFonts w:ascii="Arial" w:hAnsi="Arial"/>
    </w:rPr>
  </w:style>
  <w:style w:type="paragraph" w:styleId="Textpoznpodarou">
    <w:name w:val="footnote text"/>
    <w:basedOn w:val="Normln"/>
    <w:link w:val="TextpoznpodarouChar"/>
    <w:unhideWhenUsed/>
    <w:rsid w:val="00A5332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5332E"/>
    <w:rPr>
      <w:rFonts w:ascii="Arial" w:hAnsi="Arial"/>
    </w:rPr>
  </w:style>
  <w:style w:type="character" w:styleId="Znakapoznpodarou">
    <w:name w:val="footnote reference"/>
    <w:unhideWhenUsed/>
    <w:rsid w:val="00A5332E"/>
    <w:rPr>
      <w:vertAlign w:val="superscript"/>
    </w:rPr>
  </w:style>
  <w:style w:type="paragraph" w:styleId="Obsah1">
    <w:name w:val="toc 1"/>
    <w:basedOn w:val="Normln"/>
    <w:next w:val="Normln"/>
    <w:autoRedefine/>
    <w:uiPriority w:val="39"/>
    <w:rsid w:val="009B3015"/>
    <w:pPr>
      <w:tabs>
        <w:tab w:val="left" w:pos="480"/>
        <w:tab w:val="right" w:leader="dot" w:pos="9062"/>
      </w:tabs>
    </w:pPr>
    <w:rPr>
      <w:rFonts w:cs="Arial"/>
      <w:b/>
      <w:noProof/>
      <w:sz w:val="20"/>
      <w:szCs w:val="20"/>
      <w:lang w:bidi="en-US"/>
    </w:rPr>
  </w:style>
  <w:style w:type="paragraph" w:styleId="Obsah2">
    <w:name w:val="toc 2"/>
    <w:basedOn w:val="Normln"/>
    <w:next w:val="Normln"/>
    <w:autoRedefine/>
    <w:uiPriority w:val="39"/>
    <w:rsid w:val="009B3015"/>
    <w:pPr>
      <w:tabs>
        <w:tab w:val="left" w:pos="880"/>
        <w:tab w:val="right" w:leader="dot" w:pos="9062"/>
      </w:tabs>
      <w:ind w:left="240"/>
    </w:pPr>
    <w:rPr>
      <w:rFonts w:cs="Arial"/>
      <w:i/>
      <w:noProof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4010F"/>
    <w:pPr>
      <w:ind w:left="480"/>
    </w:pPr>
  </w:style>
  <w:style w:type="paragraph" w:styleId="Obsah4">
    <w:name w:val="toc 4"/>
    <w:basedOn w:val="Normln"/>
    <w:next w:val="Normln"/>
    <w:autoRedefine/>
    <w:uiPriority w:val="39"/>
    <w:rsid w:val="00E4010F"/>
    <w:pPr>
      <w:ind w:left="720"/>
    </w:pPr>
  </w:style>
  <w:style w:type="character" w:styleId="Hypertextovodkaz">
    <w:name w:val="Hyperlink"/>
    <w:uiPriority w:val="99"/>
    <w:unhideWhenUsed/>
    <w:rsid w:val="00E4010F"/>
    <w:rPr>
      <w:color w:val="0000FF"/>
      <w:u w:val="single"/>
    </w:rPr>
  </w:style>
  <w:style w:type="character" w:styleId="Odkaznakoment">
    <w:name w:val="annotation reference"/>
    <w:uiPriority w:val="99"/>
    <w:rsid w:val="0061017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10179"/>
    <w:pPr>
      <w:jc w:val="left"/>
    </w:pPr>
    <w:rPr>
      <w:b/>
      <w:bCs/>
    </w:rPr>
  </w:style>
  <w:style w:type="character" w:customStyle="1" w:styleId="PedmtkomenteChar">
    <w:name w:val="Předmět komentáře Char"/>
    <w:link w:val="Pedmtkomente"/>
    <w:rsid w:val="0061017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6101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179"/>
    <w:rPr>
      <w:rFonts w:ascii="Tahoma" w:hAnsi="Tahoma" w:cs="Tahoma"/>
      <w:sz w:val="16"/>
      <w:szCs w:val="16"/>
    </w:rPr>
  </w:style>
  <w:style w:type="character" w:styleId="Sledovanodkaz">
    <w:name w:val="FollowedHyperlink"/>
    <w:rsid w:val="0059123A"/>
    <w:rPr>
      <w:color w:val="800080"/>
      <w:u w:val="single"/>
    </w:rPr>
  </w:style>
  <w:style w:type="paragraph" w:styleId="Obsah5">
    <w:name w:val="toc 5"/>
    <w:basedOn w:val="Normln"/>
    <w:next w:val="Normln"/>
    <w:autoRedefine/>
    <w:uiPriority w:val="39"/>
    <w:unhideWhenUsed/>
    <w:rsid w:val="00085E6F"/>
    <w:pPr>
      <w:spacing w:after="100"/>
      <w:ind w:left="880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85E6F"/>
    <w:pPr>
      <w:spacing w:after="100"/>
      <w:ind w:left="1100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85E6F"/>
    <w:pPr>
      <w:spacing w:after="100"/>
      <w:ind w:left="1320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85E6F"/>
    <w:pPr>
      <w:spacing w:after="100"/>
      <w:ind w:left="1540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85E6F"/>
    <w:pPr>
      <w:spacing w:after="100"/>
      <w:ind w:left="1760"/>
    </w:pPr>
    <w:rPr>
      <w:rFonts w:ascii="Calibri" w:hAnsi="Calibri"/>
      <w:szCs w:val="22"/>
    </w:rPr>
  </w:style>
  <w:style w:type="character" w:customStyle="1" w:styleId="nadpis0221">
    <w:name w:val="nadpis0221"/>
    <w:rsid w:val="00CE47E3"/>
    <w:rPr>
      <w:rFonts w:ascii="Arial" w:hAnsi="Arial" w:cs="Arial" w:hint="default"/>
      <w:b/>
      <w:bCs/>
      <w:color w:val="000000"/>
      <w:sz w:val="30"/>
      <w:szCs w:val="30"/>
    </w:rPr>
  </w:style>
  <w:style w:type="paragraph" w:styleId="Zkladntext">
    <w:name w:val="Body Text"/>
    <w:basedOn w:val="Normln"/>
    <w:link w:val="ZkladntextChar"/>
    <w:rsid w:val="004B3BF1"/>
    <w:pPr>
      <w:spacing w:line="240" w:lineRule="auto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4B3BF1"/>
    <w:rPr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9DB2-7F75-4593-B104-B8520D7B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A905- návrh obecného manuálu</vt:lpstr>
    </vt:vector>
  </TitlesOfParts>
  <Company/>
  <LinksUpToDate>false</LinksUpToDate>
  <CharactersWithSpaces>14061</CharactersWithSpaces>
  <SharedDoc>false</SharedDoc>
  <HLinks>
    <vt:vector size="150" baseType="variant">
      <vt:variant>
        <vt:i4>7602268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_OBSAH</vt:lpwstr>
      </vt:variant>
      <vt:variant>
        <vt:i4>1835069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_Toc308604698</vt:lpwstr>
      </vt:variant>
      <vt:variant>
        <vt:i4>1835069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_Toc308604697</vt:lpwstr>
      </vt:variant>
      <vt:variant>
        <vt:i4>1835069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_Toc308604696</vt:lpwstr>
      </vt:variant>
      <vt:variant>
        <vt:i4>1835069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_Toc308604695</vt:lpwstr>
      </vt:variant>
      <vt:variant>
        <vt:i4>1835069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_Toc308604694</vt:lpwstr>
      </vt:variant>
      <vt:variant>
        <vt:i4>1835069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_Toc308604693</vt:lpwstr>
      </vt:variant>
      <vt:variant>
        <vt:i4>1835069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_Toc308604692</vt:lpwstr>
      </vt:variant>
      <vt:variant>
        <vt:i4>1835069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_Toc308604691</vt:lpwstr>
      </vt:variant>
      <vt:variant>
        <vt:i4>1835069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_Toc308604690</vt:lpwstr>
      </vt:variant>
      <vt:variant>
        <vt:i4>1900605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_Toc308604689</vt:lpwstr>
      </vt:variant>
      <vt:variant>
        <vt:i4>1900605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_Toc308604688</vt:lpwstr>
      </vt:variant>
      <vt:variant>
        <vt:i4>1900605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_Toc308604687</vt:lpwstr>
      </vt:variant>
      <vt:variant>
        <vt:i4>1900605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_Toc308604686</vt:lpwstr>
      </vt:variant>
      <vt:variant>
        <vt:i4>1900605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_Toc308604685</vt:lpwstr>
      </vt:variant>
      <vt:variant>
        <vt:i4>1900605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_Toc308604684</vt:lpwstr>
      </vt:variant>
      <vt:variant>
        <vt:i4>1900605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_Toc308604683</vt:lpwstr>
      </vt:variant>
      <vt:variant>
        <vt:i4>1900605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_Toc308604682</vt:lpwstr>
      </vt:variant>
      <vt:variant>
        <vt:i4>1900605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_Toc308604681</vt:lpwstr>
      </vt:variant>
      <vt:variant>
        <vt:i4>1900605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_Toc308604680</vt:lpwstr>
      </vt:variant>
      <vt:variant>
        <vt:i4>1179709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_Toc308604679</vt:lpwstr>
      </vt:variant>
      <vt:variant>
        <vt:i4>1179709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_Toc308604678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_Toc308604677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_Toc308604676</vt:lpwstr>
      </vt:variant>
      <vt:variant>
        <vt:i4>6488127</vt:i4>
      </vt:variant>
      <vt:variant>
        <vt:i4>0</vt:i4>
      </vt:variant>
      <vt:variant>
        <vt:i4>0</vt:i4>
      </vt:variant>
      <vt:variant>
        <vt:i4>5</vt:i4>
      </vt:variant>
      <vt:variant>
        <vt:lpwstr>http://www.narm.cz/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A905- návrh obecného manuálu</dc:title>
  <dc:creator>Filip Šafařík</dc:creator>
  <cp:lastModifiedBy>Hanka</cp:lastModifiedBy>
  <cp:revision>7</cp:revision>
  <cp:lastPrinted>2011-01-31T10:44:00Z</cp:lastPrinted>
  <dcterms:created xsi:type="dcterms:W3CDTF">2012-01-24T14:25:00Z</dcterms:created>
  <dcterms:modified xsi:type="dcterms:W3CDTF">2012-01-26T17:12:00Z</dcterms:modified>
</cp:coreProperties>
</file>